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72B4" w14:textId="63DA8C9F" w:rsidR="007273C0" w:rsidRPr="000E1DA9" w:rsidRDefault="005505AB" w:rsidP="007273C0">
      <w:pPr>
        <w:tabs>
          <w:tab w:val="left" w:pos="1294"/>
        </w:tabs>
        <w:jc w:val="right"/>
        <w:rPr>
          <w:rStyle w:val="Siln"/>
          <w:rFonts w:ascii="Aptos" w:hAnsi="Aptos" w:cs="Arial"/>
          <w:b w:val="0"/>
          <w:bCs w:val="0"/>
          <w:i/>
          <w:iCs/>
          <w:shd w:val="clear" w:color="auto" w:fill="FFFFFF"/>
          <w:lang w:val="en-GB"/>
        </w:rPr>
      </w:pPr>
      <w:r w:rsidRPr="000E1DA9">
        <w:rPr>
          <w:rFonts w:ascii="Aptos" w:hAnsi="Aptos"/>
          <w:noProof/>
          <w:lang w:val="en-GB"/>
        </w:rPr>
        <w:drawing>
          <wp:anchor distT="0" distB="0" distL="114300" distR="114300" simplePos="0" relativeHeight="251662336" behindDoc="0" locked="0" layoutInCell="1" allowOverlap="1" wp14:anchorId="3F855ADA" wp14:editId="63EE1029">
            <wp:simplePos x="0" y="0"/>
            <wp:positionH relativeFrom="margin">
              <wp:posOffset>-6985</wp:posOffset>
            </wp:positionH>
            <wp:positionV relativeFrom="paragraph">
              <wp:posOffset>35560</wp:posOffset>
            </wp:positionV>
            <wp:extent cx="1819275" cy="2764155"/>
            <wp:effectExtent l="0" t="0" r="0" b="444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9275" cy="2764155"/>
                    </a:xfrm>
                    <a:prstGeom prst="rect">
                      <a:avLst/>
                    </a:prstGeom>
                  </pic:spPr>
                </pic:pic>
              </a:graphicData>
            </a:graphic>
            <wp14:sizeRelH relativeFrom="page">
              <wp14:pctWidth>0</wp14:pctWidth>
            </wp14:sizeRelH>
            <wp14:sizeRelV relativeFrom="page">
              <wp14:pctHeight>0</wp14:pctHeight>
            </wp14:sizeRelV>
          </wp:anchor>
        </w:drawing>
      </w:r>
      <w:r w:rsidRPr="000E1DA9">
        <w:rPr>
          <w:rStyle w:val="Siln"/>
          <w:rFonts w:ascii="Aptos" w:hAnsi="Aptos" w:cs="Arial"/>
          <w:b w:val="0"/>
          <w:bCs w:val="0"/>
          <w:i/>
          <w:iCs/>
          <w:shd w:val="clear" w:color="auto" w:fill="FFFFFF"/>
          <w:lang w:val="en-GB"/>
        </w:rPr>
        <w:t>Press Release</w:t>
      </w:r>
      <w:r w:rsidR="007273C0" w:rsidRPr="000E1DA9">
        <w:rPr>
          <w:rStyle w:val="Siln"/>
          <w:rFonts w:ascii="Aptos" w:hAnsi="Aptos" w:cs="Arial"/>
          <w:b w:val="0"/>
          <w:bCs w:val="0"/>
          <w:i/>
          <w:iCs/>
          <w:shd w:val="clear" w:color="auto" w:fill="FFFFFF"/>
          <w:lang w:val="en-GB"/>
        </w:rPr>
        <w:t xml:space="preserve">, </w:t>
      </w:r>
      <w:r w:rsidRPr="000E1DA9">
        <w:rPr>
          <w:rStyle w:val="Siln"/>
          <w:rFonts w:ascii="Aptos" w:hAnsi="Aptos" w:cs="Arial"/>
          <w:b w:val="0"/>
          <w:bCs w:val="0"/>
          <w:i/>
          <w:iCs/>
          <w:shd w:val="clear" w:color="auto" w:fill="FFFFFF"/>
          <w:lang w:val="en-GB"/>
        </w:rPr>
        <w:t>Prague</w:t>
      </w:r>
      <w:r w:rsidR="007273C0" w:rsidRPr="000E1DA9">
        <w:rPr>
          <w:rStyle w:val="Siln"/>
          <w:rFonts w:ascii="Aptos" w:hAnsi="Aptos" w:cs="Arial"/>
          <w:b w:val="0"/>
          <w:bCs w:val="0"/>
          <w:i/>
          <w:iCs/>
          <w:shd w:val="clear" w:color="auto" w:fill="FFFFFF"/>
          <w:lang w:val="en-GB"/>
        </w:rPr>
        <w:t xml:space="preserve">, </w:t>
      </w:r>
      <w:r w:rsidR="000E1DA9" w:rsidRPr="000E1DA9">
        <w:rPr>
          <w:rStyle w:val="Siln"/>
          <w:rFonts w:ascii="Aptos" w:hAnsi="Aptos" w:cs="Arial"/>
          <w:b w:val="0"/>
          <w:bCs w:val="0"/>
          <w:i/>
          <w:iCs/>
          <w:shd w:val="clear" w:color="auto" w:fill="FFFFFF"/>
          <w:lang w:val="en-GB"/>
        </w:rPr>
        <w:t>6</w:t>
      </w:r>
      <w:r w:rsidR="00E453C3" w:rsidRPr="000E1DA9">
        <w:rPr>
          <w:rStyle w:val="Siln"/>
          <w:rFonts w:ascii="Aptos" w:hAnsi="Aptos" w:cs="Arial"/>
          <w:b w:val="0"/>
          <w:bCs w:val="0"/>
          <w:i/>
          <w:iCs/>
          <w:shd w:val="clear" w:color="auto" w:fill="FFFFFF"/>
          <w:lang w:val="en-GB"/>
        </w:rPr>
        <w:t xml:space="preserve">. </w:t>
      </w:r>
      <w:r w:rsidR="000E1DA9" w:rsidRPr="000E1DA9">
        <w:rPr>
          <w:rStyle w:val="Siln"/>
          <w:rFonts w:ascii="Aptos" w:hAnsi="Aptos" w:cs="Arial"/>
          <w:b w:val="0"/>
          <w:bCs w:val="0"/>
          <w:i/>
          <w:iCs/>
          <w:shd w:val="clear" w:color="auto" w:fill="FFFFFF"/>
          <w:lang w:val="en-GB"/>
        </w:rPr>
        <w:t>3</w:t>
      </w:r>
      <w:r w:rsidR="00E453C3" w:rsidRPr="000E1DA9">
        <w:rPr>
          <w:rStyle w:val="Siln"/>
          <w:rFonts w:ascii="Aptos" w:hAnsi="Aptos" w:cs="Arial"/>
          <w:b w:val="0"/>
          <w:bCs w:val="0"/>
          <w:i/>
          <w:iCs/>
          <w:shd w:val="clear" w:color="auto" w:fill="FFFFFF"/>
          <w:lang w:val="en-GB"/>
        </w:rPr>
        <w:t>. 202</w:t>
      </w:r>
      <w:r w:rsidR="00507E8A" w:rsidRPr="000E1DA9">
        <w:rPr>
          <w:rStyle w:val="Siln"/>
          <w:rFonts w:ascii="Aptos" w:hAnsi="Aptos" w:cs="Arial"/>
          <w:b w:val="0"/>
          <w:bCs w:val="0"/>
          <w:i/>
          <w:iCs/>
          <w:shd w:val="clear" w:color="auto" w:fill="FFFFFF"/>
          <w:lang w:val="en-GB"/>
        </w:rPr>
        <w:t>6</w:t>
      </w:r>
    </w:p>
    <w:p w14:paraId="4814B5CC" w14:textId="3AFD653A" w:rsidR="007273C0" w:rsidRPr="000E1DA9" w:rsidRDefault="007273C0" w:rsidP="00AB74B7">
      <w:pPr>
        <w:tabs>
          <w:tab w:val="left" w:pos="1294"/>
        </w:tabs>
        <w:jc w:val="right"/>
        <w:rPr>
          <w:rFonts w:ascii="Aptos" w:hAnsi="Aptos"/>
          <w:b/>
          <w:bCs/>
          <w:lang w:val="en-GB"/>
        </w:rPr>
      </w:pPr>
    </w:p>
    <w:p w14:paraId="587ABEFE" w14:textId="77777777" w:rsidR="00AB74B7" w:rsidRPr="000E1DA9" w:rsidRDefault="00AB74B7" w:rsidP="007273C0">
      <w:pPr>
        <w:rPr>
          <w:rFonts w:ascii="Aptos" w:hAnsi="Aptos"/>
          <w:b/>
          <w:bCs/>
          <w:lang w:val="en-GB"/>
        </w:rPr>
      </w:pPr>
    </w:p>
    <w:p w14:paraId="62CE6D4B" w14:textId="77777777" w:rsidR="000E1DA9" w:rsidRPr="000E1DA9" w:rsidRDefault="000E1DA9" w:rsidP="000E1DA9">
      <w:pPr>
        <w:rPr>
          <w:rFonts w:ascii="Aptos" w:hAnsi="Aptos"/>
          <w:b/>
          <w:bCs/>
          <w:sz w:val="32"/>
          <w:szCs w:val="32"/>
          <w:lang w:val="en-GB"/>
        </w:rPr>
      </w:pPr>
      <w:r w:rsidRPr="000E1DA9">
        <w:rPr>
          <w:rFonts w:ascii="Aptos" w:hAnsi="Aptos"/>
          <w:b/>
          <w:bCs/>
          <w:sz w:val="32"/>
          <w:szCs w:val="32"/>
          <w:lang w:val="en-GB"/>
        </w:rPr>
        <w:t>East Doc Platform 2026 unveils complete line-up of projects and awards</w:t>
      </w:r>
    </w:p>
    <w:p w14:paraId="5CC2BE2E" w14:textId="77777777" w:rsidR="007273C0" w:rsidRPr="000E1DA9" w:rsidRDefault="007273C0" w:rsidP="007273C0">
      <w:pPr>
        <w:rPr>
          <w:rFonts w:ascii="Aptos" w:hAnsi="Aptos"/>
          <w:lang w:val="en-GB"/>
        </w:rPr>
      </w:pPr>
    </w:p>
    <w:p w14:paraId="40CD38A9" w14:textId="77777777" w:rsidR="000E1DA9" w:rsidRPr="000E1DA9" w:rsidRDefault="000E1DA9" w:rsidP="000E1DA9">
      <w:pPr>
        <w:jc w:val="both"/>
        <w:rPr>
          <w:rFonts w:ascii="Aptos" w:hAnsi="Aptos"/>
          <w:lang w:val="en-GB"/>
        </w:rPr>
      </w:pPr>
      <w:r w:rsidRPr="000E1DA9">
        <w:rPr>
          <w:rFonts w:ascii="Aptos" w:hAnsi="Aptos"/>
          <w:lang w:val="en-GB"/>
        </w:rPr>
        <w:t>The East Doc Platform (EDP) will take place 19–25 March 2026 at the French Institute in Prague, presenting 40 documentary projects from more than 20 countries across its industry programme. Held under the theme Afterimages, this year’s selection reflects on the consequences of historical upheavals, political conflict and personal turning points, exploring how individuals and communities navigate memory, identity and resilience in the aftermath of war, migration, family rupture and social change. The projects will compete for 13 industry awards.</w:t>
      </w:r>
    </w:p>
    <w:p w14:paraId="283D1AC4" w14:textId="77777777" w:rsidR="003F6DC2" w:rsidRPr="000E1DA9" w:rsidRDefault="003F6DC2" w:rsidP="007456A5">
      <w:pPr>
        <w:jc w:val="both"/>
        <w:rPr>
          <w:rFonts w:ascii="Aptos" w:hAnsi="Aptos"/>
          <w:lang w:val="en-GB"/>
        </w:rPr>
      </w:pPr>
    </w:p>
    <w:p w14:paraId="6BCE74A0" w14:textId="57B774F6" w:rsidR="007456A5" w:rsidRPr="000E1DA9" w:rsidRDefault="000E1DA9" w:rsidP="007456A5">
      <w:pPr>
        <w:jc w:val="both"/>
        <w:rPr>
          <w:rFonts w:ascii="Aptos" w:hAnsi="Aptos"/>
          <w:b/>
          <w:bCs/>
          <w:sz w:val="28"/>
          <w:szCs w:val="28"/>
          <w:lang w:val="en-GB"/>
        </w:rPr>
      </w:pPr>
      <w:r w:rsidRPr="000E1DA9">
        <w:rPr>
          <w:rFonts w:ascii="Aptos" w:hAnsi="Aptos"/>
          <w:b/>
          <w:bCs/>
          <w:sz w:val="28"/>
          <w:szCs w:val="28"/>
          <w:lang w:val="en-GB"/>
        </w:rPr>
        <w:t>Selected projects</w:t>
      </w:r>
    </w:p>
    <w:p w14:paraId="7DC13901" w14:textId="69B91C4A" w:rsidR="000E1DA9" w:rsidRPr="00F330A7" w:rsidRDefault="000E1DA9" w:rsidP="000E1DA9">
      <w:pPr>
        <w:jc w:val="both"/>
        <w:rPr>
          <w:rFonts w:ascii="Aptos" w:hAnsi="Aptos"/>
          <w:lang w:val="en-GB"/>
        </w:rPr>
      </w:pPr>
      <w:r w:rsidRPr="00F330A7">
        <w:rPr>
          <w:rFonts w:ascii="Aptos" w:hAnsi="Aptos"/>
          <w:lang w:val="en-GB"/>
        </w:rPr>
        <w:t xml:space="preserve">East Doc Platform 2026 is structured across three sections </w:t>
      </w:r>
      <w:r w:rsidR="00F330A7" w:rsidRPr="00F330A7">
        <w:rPr>
          <w:rFonts w:ascii="Aptos" w:hAnsi="Aptos"/>
          <w:lang w:val="en-GB"/>
        </w:rPr>
        <w:t>–</w:t>
      </w:r>
      <w:r w:rsidRPr="00F330A7">
        <w:rPr>
          <w:rFonts w:ascii="Aptos" w:hAnsi="Aptos"/>
          <w:lang w:val="en-GB"/>
        </w:rPr>
        <w:t> East Doc Forum, East Doc Market and Czech Docs: Coming Soon. Many of the selected films engage with the idea of aftermath, examining what remains when conflicts end, regimes shift or families face irreversible change.</w:t>
      </w:r>
    </w:p>
    <w:p w14:paraId="633DE3E9" w14:textId="77777777" w:rsidR="000E1DA9" w:rsidRPr="000E1DA9" w:rsidRDefault="000E1DA9" w:rsidP="000E1DA9">
      <w:pPr>
        <w:jc w:val="both"/>
        <w:rPr>
          <w:rFonts w:ascii="Aptos" w:hAnsi="Aptos"/>
          <w:lang w:val="en-GB"/>
        </w:rPr>
      </w:pPr>
    </w:p>
    <w:p w14:paraId="0E0A3B57" w14:textId="049BEEEA" w:rsidR="000E1DA9" w:rsidRPr="000E1DA9" w:rsidRDefault="000E1DA9" w:rsidP="000E1DA9">
      <w:pPr>
        <w:jc w:val="both"/>
        <w:rPr>
          <w:rFonts w:ascii="Aptos" w:hAnsi="Aptos"/>
          <w:lang w:val="en-GB"/>
        </w:rPr>
      </w:pPr>
      <w:hyperlink r:id="rId8" w:history="1">
        <w:r w:rsidRPr="000E1DA9">
          <w:rPr>
            <w:rStyle w:val="Hypertextovodkaz"/>
            <w:rFonts w:ascii="Aptos" w:hAnsi="Aptos"/>
            <w:lang w:val="en-GB"/>
          </w:rPr>
          <w:t>The full list of selected projects can be fo</w:t>
        </w:r>
        <w:r w:rsidRPr="000E1DA9">
          <w:rPr>
            <w:rStyle w:val="Hypertextovodkaz"/>
            <w:rFonts w:ascii="Aptos" w:hAnsi="Aptos"/>
            <w:lang w:val="en-GB"/>
          </w:rPr>
          <w:t>u</w:t>
        </w:r>
        <w:r w:rsidRPr="000E1DA9">
          <w:rPr>
            <w:rStyle w:val="Hypertextovodkaz"/>
            <w:rFonts w:ascii="Aptos" w:hAnsi="Aptos"/>
            <w:lang w:val="en-GB"/>
          </w:rPr>
          <w:t>nd here.</w:t>
        </w:r>
      </w:hyperlink>
    </w:p>
    <w:p w14:paraId="462348C5" w14:textId="4F637E0B" w:rsidR="007933FC" w:rsidRPr="000E1DA9" w:rsidRDefault="000E1DA9" w:rsidP="007456A5">
      <w:pPr>
        <w:jc w:val="both"/>
        <w:rPr>
          <w:rFonts w:ascii="Aptos" w:hAnsi="Aptos"/>
          <w:b/>
          <w:bCs/>
          <w:lang w:val="en-GB"/>
        </w:rPr>
      </w:pPr>
      <w:r w:rsidRPr="000E1DA9">
        <w:rPr>
          <w:rFonts w:ascii="Aptos" w:hAnsi="Aptos"/>
          <w:lang w:val="en-GB"/>
        </w:rPr>
        <w:br/>
      </w:r>
      <w:r w:rsidRPr="000E1DA9">
        <w:rPr>
          <w:rFonts w:ascii="Aptos" w:hAnsi="Aptos"/>
          <w:b/>
          <w:bCs/>
          <w:lang w:val="en-GB"/>
        </w:rPr>
        <w:t>East Doc Forum</w:t>
      </w:r>
    </w:p>
    <w:p w14:paraId="6BEE8D0A" w14:textId="77777777" w:rsidR="000E1DA9" w:rsidRPr="000E1DA9" w:rsidRDefault="000E1DA9" w:rsidP="000E1DA9">
      <w:pPr>
        <w:jc w:val="both"/>
        <w:rPr>
          <w:rFonts w:ascii="Aptos" w:eastAsia="Times New Roman" w:hAnsi="Aptos" w:cs="Times New Roman"/>
          <w:color w:val="000000"/>
          <w:kern w:val="0"/>
          <w:lang w:val="en-GB" w:eastAsia="cs-CZ"/>
          <w14:ligatures w14:val="none"/>
        </w:rPr>
      </w:pPr>
      <w:r w:rsidRPr="0016151F">
        <w:rPr>
          <w:rFonts w:ascii="Aptos" w:eastAsia="Times New Roman" w:hAnsi="Aptos" w:cs="Times New Roman"/>
          <w:color w:val="000000"/>
          <w:kern w:val="0"/>
          <w:lang w:val="en-GB" w:eastAsia="cs-CZ"/>
          <w14:ligatures w14:val="none"/>
        </w:rPr>
        <w:t xml:space="preserve">The East Doc Forum presents 21 feature-length documentaries and docuseries, including 14 projects developed within the </w:t>
      </w:r>
      <w:proofErr w:type="gramStart"/>
      <w:r w:rsidRPr="0016151F">
        <w:rPr>
          <w:rFonts w:ascii="Aptos" w:eastAsia="Times New Roman" w:hAnsi="Aptos" w:cs="Times New Roman"/>
          <w:color w:val="000000"/>
          <w:kern w:val="0"/>
          <w:lang w:val="en-GB" w:eastAsia="cs-CZ"/>
          <w14:ligatures w14:val="none"/>
        </w:rPr>
        <w:t>Ex Oriente Film</w:t>
      </w:r>
      <w:proofErr w:type="gramEnd"/>
      <w:r w:rsidRPr="0016151F">
        <w:rPr>
          <w:rFonts w:ascii="Aptos" w:eastAsia="Times New Roman" w:hAnsi="Aptos" w:cs="Times New Roman"/>
          <w:color w:val="000000"/>
          <w:kern w:val="0"/>
          <w:lang w:val="en-GB" w:eastAsia="cs-CZ"/>
          <w14:ligatures w14:val="none"/>
        </w:rPr>
        <w:t xml:space="preserve"> workshop. The projects will be pitched to international industry professionals on 24 March at Kino 35.</w:t>
      </w:r>
    </w:p>
    <w:p w14:paraId="39A5BB89" w14:textId="77777777" w:rsidR="000E1DA9" w:rsidRPr="0016151F" w:rsidRDefault="000E1DA9" w:rsidP="000E1DA9">
      <w:pPr>
        <w:jc w:val="both"/>
        <w:rPr>
          <w:rFonts w:ascii="Aptos" w:eastAsia="Times New Roman" w:hAnsi="Aptos" w:cs="Times New Roman"/>
          <w:color w:val="000000"/>
          <w:kern w:val="0"/>
          <w:lang w:val="en-GB" w:eastAsia="cs-CZ"/>
          <w14:ligatures w14:val="none"/>
        </w:rPr>
      </w:pPr>
    </w:p>
    <w:p w14:paraId="261836D6" w14:textId="7B318A92" w:rsidR="000E1DA9" w:rsidRPr="000E1DA9" w:rsidRDefault="000E1DA9" w:rsidP="000E1DA9">
      <w:pPr>
        <w:jc w:val="both"/>
        <w:rPr>
          <w:rFonts w:ascii="Aptos" w:eastAsia="Times New Roman" w:hAnsi="Aptos" w:cs="Times New Roman"/>
          <w:color w:val="000000"/>
          <w:kern w:val="0"/>
          <w:lang w:val="en-GB" w:eastAsia="cs-CZ"/>
          <w14:ligatures w14:val="none"/>
        </w:rPr>
      </w:pPr>
      <w:r w:rsidRPr="0016151F">
        <w:rPr>
          <w:rFonts w:ascii="Aptos" w:eastAsia="Times New Roman" w:hAnsi="Aptos" w:cs="Times New Roman"/>
          <w:color w:val="000000"/>
          <w:kern w:val="0"/>
          <w:lang w:val="en-GB" w:eastAsia="cs-CZ"/>
          <w14:ligatures w14:val="none"/>
        </w:rPr>
        <w:t>Several films explore the long-term impact of war and political repression, including titles such as </w:t>
      </w:r>
      <w:r w:rsidRPr="0016151F">
        <w:rPr>
          <w:rFonts w:ascii="Aptos" w:eastAsia="Times New Roman" w:hAnsi="Aptos" w:cs="Times New Roman"/>
          <w:i/>
          <w:iCs/>
          <w:color w:val="000000"/>
          <w:kern w:val="0"/>
          <w:lang w:val="en-GB" w:eastAsia="cs-CZ"/>
          <w14:ligatures w14:val="none"/>
        </w:rPr>
        <w:t>Crossing Oxus</w:t>
      </w:r>
      <w:r w:rsidRPr="0016151F">
        <w:rPr>
          <w:rFonts w:ascii="Aptos" w:eastAsia="Times New Roman" w:hAnsi="Aptos" w:cs="Times New Roman"/>
          <w:color w:val="000000"/>
          <w:kern w:val="0"/>
          <w:lang w:val="en-GB" w:eastAsia="cs-CZ"/>
          <w14:ligatures w14:val="none"/>
        </w:rPr>
        <w:t>, </w:t>
      </w:r>
      <w:r w:rsidRPr="0016151F">
        <w:rPr>
          <w:rFonts w:ascii="Aptos" w:eastAsia="Times New Roman" w:hAnsi="Aptos" w:cs="Times New Roman"/>
          <w:i/>
          <w:iCs/>
          <w:color w:val="000000"/>
          <w:kern w:val="0"/>
          <w:lang w:val="en-GB" w:eastAsia="cs-CZ"/>
          <w14:ligatures w14:val="none"/>
        </w:rPr>
        <w:t>Rojava, My Love</w:t>
      </w:r>
      <w:r w:rsidRPr="0016151F">
        <w:rPr>
          <w:rFonts w:ascii="Aptos" w:eastAsia="Times New Roman" w:hAnsi="Aptos" w:cs="Times New Roman"/>
          <w:color w:val="000000"/>
          <w:kern w:val="0"/>
          <w:lang w:val="en-GB" w:eastAsia="cs-CZ"/>
          <w14:ligatures w14:val="none"/>
        </w:rPr>
        <w:t> and </w:t>
      </w:r>
      <w:r w:rsidRPr="0016151F">
        <w:rPr>
          <w:rFonts w:ascii="Aptos" w:eastAsia="Times New Roman" w:hAnsi="Aptos" w:cs="Times New Roman"/>
          <w:i/>
          <w:iCs/>
          <w:color w:val="000000"/>
          <w:kern w:val="0"/>
          <w:lang w:val="en-GB" w:eastAsia="cs-CZ"/>
          <w14:ligatures w14:val="none"/>
        </w:rPr>
        <w:t xml:space="preserve">Not </w:t>
      </w:r>
      <w:r w:rsidR="00F330A7">
        <w:rPr>
          <w:rFonts w:ascii="Aptos" w:eastAsia="Times New Roman" w:hAnsi="Aptos" w:cs="Times New Roman"/>
          <w:i/>
          <w:iCs/>
          <w:color w:val="000000"/>
          <w:kern w:val="0"/>
          <w:lang w:val="en-GB" w:eastAsia="cs-CZ"/>
          <w14:ligatures w14:val="none"/>
        </w:rPr>
        <w:t>s</w:t>
      </w:r>
      <w:r w:rsidRPr="0016151F">
        <w:rPr>
          <w:rFonts w:ascii="Aptos" w:eastAsia="Times New Roman" w:hAnsi="Aptos" w:cs="Times New Roman"/>
          <w:i/>
          <w:iCs/>
          <w:color w:val="000000"/>
          <w:kern w:val="0"/>
          <w:lang w:val="en-GB" w:eastAsia="cs-CZ"/>
          <w14:ligatures w14:val="none"/>
        </w:rPr>
        <w:t xml:space="preserve">o </w:t>
      </w:r>
      <w:proofErr w:type="spellStart"/>
      <w:r w:rsidR="00F330A7">
        <w:rPr>
          <w:rFonts w:ascii="Aptos" w:eastAsia="Times New Roman" w:hAnsi="Aptos" w:cs="Times New Roman"/>
          <w:i/>
          <w:iCs/>
          <w:color w:val="000000"/>
          <w:kern w:val="0"/>
          <w:lang w:val="en-GB" w:eastAsia="cs-CZ"/>
          <w14:ligatures w14:val="none"/>
        </w:rPr>
        <w:t>f</w:t>
      </w:r>
      <w:r w:rsidRPr="0016151F">
        <w:rPr>
          <w:rFonts w:ascii="Aptos" w:eastAsia="Times New Roman" w:hAnsi="Aptos" w:cs="Times New Roman"/>
          <w:i/>
          <w:iCs/>
          <w:color w:val="000000"/>
          <w:kern w:val="0"/>
          <w:lang w:val="en-GB" w:eastAsia="cs-CZ"/>
          <w14:ligatures w14:val="none"/>
        </w:rPr>
        <w:t xml:space="preserve">ar </w:t>
      </w:r>
      <w:r w:rsidR="00F330A7">
        <w:rPr>
          <w:rFonts w:ascii="Aptos" w:eastAsia="Times New Roman" w:hAnsi="Aptos" w:cs="Times New Roman"/>
          <w:i/>
          <w:iCs/>
          <w:color w:val="000000"/>
          <w:kern w:val="0"/>
          <w:lang w:val="en-GB" w:eastAsia="cs-CZ"/>
          <w14:ligatures w14:val="none"/>
        </w:rPr>
        <w:t>a</w:t>
      </w:r>
      <w:r w:rsidRPr="0016151F">
        <w:rPr>
          <w:rFonts w:ascii="Aptos" w:eastAsia="Times New Roman" w:hAnsi="Aptos" w:cs="Times New Roman"/>
          <w:i/>
          <w:iCs/>
          <w:color w:val="000000"/>
          <w:kern w:val="0"/>
          <w:lang w:val="en-GB" w:eastAsia="cs-CZ"/>
          <w14:ligatures w14:val="none"/>
        </w:rPr>
        <w:t>way</w:t>
      </w:r>
      <w:proofErr w:type="spellEnd"/>
      <w:r w:rsidRPr="0016151F">
        <w:rPr>
          <w:rFonts w:ascii="Aptos" w:eastAsia="Times New Roman" w:hAnsi="Aptos" w:cs="Times New Roman"/>
          <w:i/>
          <w:iCs/>
          <w:color w:val="000000"/>
          <w:kern w:val="0"/>
          <w:lang w:val="en-GB" w:eastAsia="cs-CZ"/>
          <w14:ligatures w14:val="none"/>
        </w:rPr>
        <w:t xml:space="preserve"> </w:t>
      </w:r>
      <w:r w:rsidR="00F330A7">
        <w:rPr>
          <w:rFonts w:ascii="Aptos" w:eastAsia="Times New Roman" w:hAnsi="Aptos" w:cs="Times New Roman"/>
          <w:i/>
          <w:iCs/>
          <w:color w:val="000000"/>
          <w:kern w:val="0"/>
          <w:lang w:val="en-GB" w:eastAsia="cs-CZ"/>
          <w14:ligatures w14:val="none"/>
        </w:rPr>
        <w:t>p</w:t>
      </w:r>
      <w:r w:rsidRPr="0016151F">
        <w:rPr>
          <w:rFonts w:ascii="Aptos" w:eastAsia="Times New Roman" w:hAnsi="Aptos" w:cs="Times New Roman"/>
          <w:i/>
          <w:iCs/>
          <w:color w:val="000000"/>
          <w:kern w:val="0"/>
          <w:lang w:val="en-GB" w:eastAsia="cs-CZ"/>
          <w14:ligatures w14:val="none"/>
        </w:rPr>
        <w:t>laces</w:t>
      </w:r>
      <w:r w:rsidRPr="0016151F">
        <w:rPr>
          <w:rFonts w:ascii="Aptos" w:eastAsia="Times New Roman" w:hAnsi="Aptos" w:cs="Times New Roman"/>
          <w:color w:val="000000"/>
          <w:kern w:val="0"/>
          <w:lang w:val="en-GB" w:eastAsia="cs-CZ"/>
          <w14:ligatures w14:val="none"/>
        </w:rPr>
        <w:t>. Other projects address questions of identity, belonging and personal freedom, as seen in </w:t>
      </w:r>
      <w:r w:rsidRPr="0016151F">
        <w:rPr>
          <w:rFonts w:ascii="Aptos" w:eastAsia="Times New Roman" w:hAnsi="Aptos" w:cs="Times New Roman"/>
          <w:i/>
          <w:iCs/>
          <w:color w:val="000000"/>
          <w:kern w:val="0"/>
          <w:lang w:val="en-GB" w:eastAsia="cs-CZ"/>
          <w14:ligatures w14:val="none"/>
        </w:rPr>
        <w:t>Metanoia</w:t>
      </w:r>
      <w:r w:rsidRPr="0016151F">
        <w:rPr>
          <w:rFonts w:ascii="Aptos" w:eastAsia="Times New Roman" w:hAnsi="Aptos" w:cs="Times New Roman"/>
          <w:color w:val="000000"/>
          <w:kern w:val="0"/>
          <w:lang w:val="en-GB" w:eastAsia="cs-CZ"/>
          <w14:ligatures w14:val="none"/>
        </w:rPr>
        <w:t>, </w:t>
      </w:r>
      <w:r w:rsidRPr="0016151F">
        <w:rPr>
          <w:rFonts w:ascii="Aptos" w:eastAsia="Times New Roman" w:hAnsi="Aptos" w:cs="Times New Roman"/>
          <w:i/>
          <w:iCs/>
          <w:color w:val="000000"/>
          <w:kern w:val="0"/>
          <w:lang w:val="en-GB" w:eastAsia="cs-CZ"/>
          <w14:ligatures w14:val="none"/>
        </w:rPr>
        <w:t>Two of Us</w:t>
      </w:r>
      <w:r w:rsidRPr="0016151F">
        <w:rPr>
          <w:rFonts w:ascii="Aptos" w:eastAsia="Times New Roman" w:hAnsi="Aptos" w:cs="Times New Roman"/>
          <w:color w:val="000000"/>
          <w:kern w:val="0"/>
          <w:lang w:val="en-GB" w:eastAsia="cs-CZ"/>
          <w14:ligatures w14:val="none"/>
        </w:rPr>
        <w:t> and </w:t>
      </w:r>
      <w:r w:rsidRPr="0016151F">
        <w:rPr>
          <w:rFonts w:ascii="Aptos" w:eastAsia="Times New Roman" w:hAnsi="Aptos" w:cs="Times New Roman"/>
          <w:i/>
          <w:iCs/>
          <w:color w:val="000000"/>
          <w:kern w:val="0"/>
          <w:lang w:val="en-GB" w:eastAsia="cs-CZ"/>
          <w14:ligatures w14:val="none"/>
        </w:rPr>
        <w:t>Stitch by Stitch</w:t>
      </w:r>
      <w:r w:rsidRPr="0016151F">
        <w:rPr>
          <w:rFonts w:ascii="Aptos" w:eastAsia="Times New Roman" w:hAnsi="Aptos" w:cs="Times New Roman"/>
          <w:color w:val="000000"/>
          <w:kern w:val="0"/>
          <w:lang w:val="en-GB" w:eastAsia="cs-CZ"/>
          <w14:ligatures w14:val="none"/>
        </w:rPr>
        <w:t>. Intimate family portraits also form an important strand of the selection, with films such as </w:t>
      </w:r>
      <w:r w:rsidRPr="0016151F">
        <w:rPr>
          <w:rFonts w:ascii="Aptos" w:eastAsia="Times New Roman" w:hAnsi="Aptos" w:cs="Times New Roman"/>
          <w:i/>
          <w:iCs/>
          <w:color w:val="000000"/>
          <w:kern w:val="0"/>
          <w:lang w:val="en-GB" w:eastAsia="cs-CZ"/>
          <w14:ligatures w14:val="none"/>
        </w:rPr>
        <w:t>Home Is a Dollhouse</w:t>
      </w:r>
      <w:r w:rsidRPr="0016151F">
        <w:rPr>
          <w:rFonts w:ascii="Aptos" w:eastAsia="Times New Roman" w:hAnsi="Aptos" w:cs="Times New Roman"/>
          <w:color w:val="000000"/>
          <w:kern w:val="0"/>
          <w:lang w:val="en-GB" w:eastAsia="cs-CZ"/>
          <w14:ligatures w14:val="none"/>
        </w:rPr>
        <w:t> and </w:t>
      </w:r>
      <w:r w:rsidRPr="0016151F">
        <w:rPr>
          <w:rFonts w:ascii="Aptos" w:eastAsia="Times New Roman" w:hAnsi="Aptos" w:cs="Times New Roman"/>
          <w:i/>
          <w:iCs/>
          <w:color w:val="000000"/>
          <w:kern w:val="0"/>
          <w:lang w:val="en-GB" w:eastAsia="cs-CZ"/>
          <w14:ligatures w14:val="none"/>
        </w:rPr>
        <w:t>The Enchantress</w:t>
      </w:r>
      <w:r w:rsidRPr="0016151F">
        <w:rPr>
          <w:rFonts w:ascii="Aptos" w:eastAsia="Times New Roman" w:hAnsi="Aptos" w:cs="Times New Roman"/>
          <w:color w:val="000000"/>
          <w:kern w:val="0"/>
          <w:lang w:val="en-GB" w:eastAsia="cs-CZ"/>
          <w14:ligatures w14:val="none"/>
        </w:rPr>
        <w:t> examining how personal histories intersect with broader social and historical change.</w:t>
      </w:r>
    </w:p>
    <w:p w14:paraId="09FC6ED6" w14:textId="77777777" w:rsidR="000E1DA9" w:rsidRPr="0016151F" w:rsidRDefault="000E1DA9" w:rsidP="000E1DA9">
      <w:pPr>
        <w:jc w:val="both"/>
        <w:rPr>
          <w:rFonts w:ascii="Aptos" w:eastAsia="Times New Roman" w:hAnsi="Aptos" w:cs="Times New Roman"/>
          <w:color w:val="000000"/>
          <w:kern w:val="0"/>
          <w:lang w:val="en-GB" w:eastAsia="cs-CZ"/>
          <w14:ligatures w14:val="none"/>
        </w:rPr>
      </w:pPr>
    </w:p>
    <w:p w14:paraId="3434B8F9" w14:textId="36DA9DDC" w:rsidR="000E1DA9" w:rsidRPr="000E1DA9" w:rsidRDefault="000E1DA9" w:rsidP="000E1DA9">
      <w:pPr>
        <w:jc w:val="both"/>
        <w:rPr>
          <w:rFonts w:ascii="Aptos" w:eastAsia="Times New Roman" w:hAnsi="Aptos" w:cs="Times New Roman"/>
          <w:color w:val="000000"/>
          <w:kern w:val="0"/>
          <w:lang w:val="en-GB" w:eastAsia="cs-CZ"/>
          <w14:ligatures w14:val="none"/>
        </w:rPr>
      </w:pPr>
      <w:r w:rsidRPr="0016151F">
        <w:rPr>
          <w:rFonts w:ascii="Aptos" w:eastAsia="Times New Roman" w:hAnsi="Aptos" w:cs="Times New Roman"/>
          <w:color w:val="000000"/>
          <w:kern w:val="0"/>
          <w:lang w:val="en-GB" w:eastAsia="cs-CZ"/>
          <w14:ligatures w14:val="none"/>
        </w:rPr>
        <w:t>The Forum also includes five docuseries, expanding the programme’s scope through multi-episode storytelling. Among them are </w:t>
      </w:r>
      <w:r w:rsidRPr="0016151F">
        <w:rPr>
          <w:rFonts w:ascii="Aptos" w:eastAsia="Times New Roman" w:hAnsi="Aptos" w:cs="Times New Roman"/>
          <w:i/>
          <w:iCs/>
          <w:color w:val="000000"/>
          <w:kern w:val="0"/>
          <w:lang w:val="en-GB" w:eastAsia="cs-CZ"/>
          <w14:ligatures w14:val="none"/>
        </w:rPr>
        <w:t>Hijacked Life</w:t>
      </w:r>
      <w:r w:rsidRPr="0016151F">
        <w:rPr>
          <w:rFonts w:ascii="Aptos" w:eastAsia="Times New Roman" w:hAnsi="Aptos" w:cs="Times New Roman"/>
          <w:color w:val="000000"/>
          <w:kern w:val="0"/>
          <w:lang w:val="en-GB" w:eastAsia="cs-CZ"/>
          <w14:ligatures w14:val="none"/>
        </w:rPr>
        <w:t>, a family saga spanning five decades and three continents that begins with a Soviet airplane hijacking; </w:t>
      </w:r>
      <w:r w:rsidRPr="0016151F">
        <w:rPr>
          <w:rFonts w:ascii="Aptos" w:eastAsia="Times New Roman" w:hAnsi="Aptos" w:cs="Times New Roman"/>
          <w:i/>
          <w:iCs/>
          <w:color w:val="000000"/>
          <w:kern w:val="0"/>
          <w:lang w:val="en-GB" w:eastAsia="cs-CZ"/>
          <w14:ligatures w14:val="none"/>
        </w:rPr>
        <w:t>Justice as Legalised Terror</w:t>
      </w:r>
      <w:r w:rsidRPr="0016151F">
        <w:rPr>
          <w:rFonts w:ascii="Aptos" w:eastAsia="Times New Roman" w:hAnsi="Aptos" w:cs="Times New Roman"/>
          <w:color w:val="000000"/>
          <w:kern w:val="0"/>
          <w:lang w:val="en-GB" w:eastAsia="cs-CZ"/>
          <w14:ligatures w14:val="none"/>
        </w:rPr>
        <w:t xml:space="preserve">, examining how justice systems can become tools of political intimidation; </w:t>
      </w:r>
      <w:r w:rsidR="00F330A7">
        <w:rPr>
          <w:rFonts w:ascii="Aptos" w:eastAsia="Times New Roman" w:hAnsi="Aptos" w:cs="Times New Roman"/>
          <w:color w:val="000000"/>
          <w:kern w:val="0"/>
          <w:lang w:val="en-GB" w:eastAsia="cs-CZ"/>
          <w14:ligatures w14:val="none"/>
        </w:rPr>
        <w:t>or</w:t>
      </w:r>
      <w:r w:rsidRPr="0016151F">
        <w:rPr>
          <w:rFonts w:ascii="Aptos" w:eastAsia="Times New Roman" w:hAnsi="Aptos" w:cs="Times New Roman"/>
          <w:color w:val="000000"/>
          <w:kern w:val="0"/>
          <w:lang w:val="en-GB" w:eastAsia="cs-CZ"/>
          <w14:ligatures w14:val="none"/>
        </w:rPr>
        <w:t> </w:t>
      </w:r>
      <w:r w:rsidRPr="0016151F">
        <w:rPr>
          <w:rFonts w:ascii="Aptos" w:eastAsia="Times New Roman" w:hAnsi="Aptos" w:cs="Times New Roman"/>
          <w:i/>
          <w:iCs/>
          <w:color w:val="000000"/>
          <w:kern w:val="0"/>
          <w:lang w:val="en-GB" w:eastAsia="cs-CZ"/>
          <w14:ligatures w14:val="none"/>
        </w:rPr>
        <w:t>World Divided</w:t>
      </w:r>
      <w:r w:rsidRPr="0016151F">
        <w:rPr>
          <w:rFonts w:ascii="Aptos" w:eastAsia="Times New Roman" w:hAnsi="Aptos" w:cs="Times New Roman"/>
          <w:color w:val="000000"/>
          <w:kern w:val="0"/>
          <w:lang w:val="en-GB" w:eastAsia="cs-CZ"/>
          <w14:ligatures w14:val="none"/>
        </w:rPr>
        <w:t>, a journey through historically divided regions from Belfast to Western Sahara in search of resilience and coexistence.</w:t>
      </w:r>
    </w:p>
    <w:p w14:paraId="434CE6EE" w14:textId="35E058FC" w:rsidR="000E1DA9" w:rsidRPr="000E1DA9" w:rsidRDefault="000E1DA9" w:rsidP="000E1DA9">
      <w:pPr>
        <w:jc w:val="both"/>
        <w:rPr>
          <w:rFonts w:ascii="Aptos" w:hAnsi="Aptos"/>
          <w:b/>
          <w:bCs/>
          <w:lang w:val="en-GB"/>
        </w:rPr>
      </w:pPr>
      <w:r w:rsidRPr="000E1DA9">
        <w:rPr>
          <w:rFonts w:ascii="Aptos" w:hAnsi="Aptos"/>
          <w:lang w:val="en-GB"/>
        </w:rPr>
        <w:lastRenderedPageBreak/>
        <w:br/>
      </w:r>
      <w:r w:rsidRPr="000E1DA9">
        <w:rPr>
          <w:rFonts w:ascii="Aptos" w:hAnsi="Aptos"/>
          <w:b/>
          <w:bCs/>
          <w:lang w:val="en-GB"/>
        </w:rPr>
        <w:t>Czech Docs: Coming Soon</w:t>
      </w:r>
    </w:p>
    <w:p w14:paraId="4B8CA60E" w14:textId="6983DBC5" w:rsidR="000E1DA9" w:rsidRPr="000E1DA9" w:rsidRDefault="000E1DA9" w:rsidP="000E1DA9">
      <w:pPr>
        <w:jc w:val="both"/>
        <w:rPr>
          <w:rFonts w:ascii="Aptos" w:eastAsia="Times New Roman" w:hAnsi="Aptos" w:cs="Times New Roman"/>
          <w:color w:val="000000"/>
          <w:kern w:val="0"/>
          <w:lang w:val="en-GB" w:eastAsia="cs-CZ"/>
          <w14:ligatures w14:val="none"/>
        </w:rPr>
      </w:pPr>
      <w:r w:rsidRPr="000E1DA9">
        <w:rPr>
          <w:rFonts w:ascii="Aptos" w:eastAsia="Times New Roman" w:hAnsi="Aptos" w:cs="Times New Roman"/>
          <w:color w:val="000000"/>
          <w:kern w:val="0"/>
          <w:lang w:val="en-GB" w:eastAsia="cs-CZ"/>
          <w14:ligatures w14:val="none"/>
        </w:rPr>
        <w:t>The Czech Docs: Coming Soon showcase presents five upcoming Czech documentaries ahead of their premieres on 23 March at 5:30 PM</w:t>
      </w:r>
      <w:r w:rsidR="00F4724C">
        <w:rPr>
          <w:rFonts w:ascii="Aptos" w:eastAsia="Times New Roman" w:hAnsi="Aptos" w:cs="Times New Roman"/>
          <w:color w:val="000000"/>
          <w:kern w:val="0"/>
          <w:lang w:val="en-GB" w:eastAsia="cs-CZ"/>
          <w14:ligatures w14:val="none"/>
        </w:rPr>
        <w:t xml:space="preserve"> at Kino 35</w:t>
      </w:r>
      <w:r w:rsidRPr="000E1DA9">
        <w:rPr>
          <w:rFonts w:ascii="Aptos" w:eastAsia="Times New Roman" w:hAnsi="Aptos" w:cs="Times New Roman"/>
          <w:color w:val="000000"/>
          <w:kern w:val="0"/>
          <w:lang w:val="en-GB" w:eastAsia="cs-CZ"/>
          <w14:ligatures w14:val="none"/>
        </w:rPr>
        <w:t>. The event is organised in cooperation with the Audiovisual Producers’ Association (APA) and is open to the public with free admission.</w:t>
      </w:r>
    </w:p>
    <w:p w14:paraId="6DCB39BB" w14:textId="77777777" w:rsidR="000E1DA9" w:rsidRPr="000E1DA9" w:rsidRDefault="000E1DA9" w:rsidP="000E1DA9">
      <w:pPr>
        <w:jc w:val="both"/>
        <w:rPr>
          <w:rFonts w:ascii="Aptos" w:eastAsia="Times New Roman" w:hAnsi="Aptos" w:cs="Times New Roman"/>
          <w:color w:val="000000"/>
          <w:kern w:val="0"/>
          <w:lang w:val="en-GB" w:eastAsia="cs-CZ"/>
          <w14:ligatures w14:val="none"/>
        </w:rPr>
      </w:pPr>
    </w:p>
    <w:p w14:paraId="2872A230" w14:textId="77777777" w:rsidR="000E1DA9" w:rsidRPr="000E1DA9" w:rsidRDefault="000E1DA9" w:rsidP="000E1DA9">
      <w:pPr>
        <w:jc w:val="both"/>
        <w:rPr>
          <w:rFonts w:ascii="Aptos" w:eastAsia="Times New Roman" w:hAnsi="Aptos" w:cs="Times New Roman"/>
          <w:color w:val="000000"/>
          <w:kern w:val="0"/>
          <w:lang w:val="en-GB" w:eastAsia="cs-CZ"/>
          <w14:ligatures w14:val="none"/>
        </w:rPr>
      </w:pPr>
      <w:r w:rsidRPr="000E1DA9">
        <w:rPr>
          <w:rFonts w:ascii="Aptos" w:eastAsia="Times New Roman" w:hAnsi="Aptos" w:cs="Times New Roman"/>
          <w:color w:val="000000"/>
          <w:kern w:val="0"/>
          <w:lang w:val="en-GB" w:eastAsia="cs-CZ"/>
          <w14:ligatures w14:val="none"/>
        </w:rPr>
        <w:t>The selection reflects the thematic and stylistic diversity of contemporary Czech documentary filmmaking. </w:t>
      </w:r>
      <w:r w:rsidRPr="000E1DA9">
        <w:rPr>
          <w:rFonts w:ascii="Aptos" w:eastAsia="Times New Roman" w:hAnsi="Aptos" w:cs="Times New Roman"/>
          <w:i/>
          <w:iCs/>
          <w:color w:val="000000"/>
          <w:kern w:val="0"/>
          <w:lang w:val="en-GB" w:eastAsia="cs-CZ"/>
          <w14:ligatures w14:val="none"/>
        </w:rPr>
        <w:t xml:space="preserve">La Mona </w:t>
      </w:r>
      <w:r w:rsidRPr="000E1DA9">
        <w:rPr>
          <w:rFonts w:ascii="Aptos" w:eastAsia="Times New Roman" w:hAnsi="Aptos" w:cs="Times New Roman"/>
          <w:color w:val="000000"/>
          <w:kern w:val="0"/>
          <w:lang w:val="en-GB" w:eastAsia="cs-CZ"/>
          <w14:ligatures w14:val="none"/>
        </w:rPr>
        <w:t>follows a former Colombian rebel fighter confronting the consequences of leaving armed struggle behind, while </w:t>
      </w:r>
      <w:r w:rsidRPr="000E1DA9">
        <w:rPr>
          <w:rFonts w:ascii="Aptos" w:eastAsia="Times New Roman" w:hAnsi="Aptos" w:cs="Times New Roman"/>
          <w:i/>
          <w:iCs/>
          <w:color w:val="000000"/>
          <w:kern w:val="0"/>
          <w:lang w:val="en-GB" w:eastAsia="cs-CZ"/>
          <w14:ligatures w14:val="none"/>
        </w:rPr>
        <w:t>PLAYTOPIA</w:t>
      </w:r>
      <w:r w:rsidRPr="000E1DA9">
        <w:rPr>
          <w:rFonts w:ascii="Aptos" w:eastAsia="Times New Roman" w:hAnsi="Aptos" w:cs="Times New Roman"/>
          <w:color w:val="000000"/>
          <w:kern w:val="0"/>
          <w:lang w:val="en-GB" w:eastAsia="cs-CZ"/>
          <w14:ligatures w14:val="none"/>
        </w:rPr>
        <w:t> observes children from different countries as they reveal how they perceive the world through play. </w:t>
      </w:r>
      <w:r w:rsidRPr="000E1DA9">
        <w:rPr>
          <w:rFonts w:ascii="Aptos" w:eastAsia="Times New Roman" w:hAnsi="Aptos" w:cs="Times New Roman"/>
          <w:i/>
          <w:iCs/>
          <w:color w:val="000000"/>
          <w:kern w:val="0"/>
          <w:lang w:val="en-GB" w:eastAsia="cs-CZ"/>
          <w14:ligatures w14:val="none"/>
        </w:rPr>
        <w:t>Silence on the Path</w:t>
      </w:r>
      <w:r w:rsidRPr="000E1DA9">
        <w:rPr>
          <w:rFonts w:ascii="Aptos" w:eastAsia="Times New Roman" w:hAnsi="Aptos" w:cs="Times New Roman"/>
          <w:color w:val="000000"/>
          <w:kern w:val="0"/>
          <w:lang w:val="en-GB" w:eastAsia="cs-CZ"/>
          <w14:ligatures w14:val="none"/>
        </w:rPr>
        <w:t> focuses on people searching for forgiveness after a suicide, while </w:t>
      </w:r>
      <w:r w:rsidRPr="000E1DA9">
        <w:rPr>
          <w:rFonts w:ascii="Aptos" w:eastAsia="Times New Roman" w:hAnsi="Aptos" w:cs="Times New Roman"/>
          <w:i/>
          <w:iCs/>
          <w:color w:val="000000"/>
          <w:kern w:val="0"/>
          <w:lang w:val="en-GB" w:eastAsia="cs-CZ"/>
          <w14:ligatures w14:val="none"/>
        </w:rPr>
        <w:t>This House Is Undamaged</w:t>
      </w:r>
      <w:r w:rsidRPr="000E1DA9">
        <w:rPr>
          <w:rFonts w:ascii="Aptos" w:eastAsia="Times New Roman" w:hAnsi="Aptos" w:cs="Times New Roman"/>
          <w:color w:val="000000"/>
          <w:kern w:val="0"/>
          <w:lang w:val="en-GB" w:eastAsia="cs-CZ"/>
          <w14:ligatures w14:val="none"/>
        </w:rPr>
        <w:t> examines the propaganda narrative surrounding the reconstruction of the Ukrainian city of Mariupol. In </w:t>
      </w:r>
      <w:r w:rsidRPr="000E1DA9">
        <w:rPr>
          <w:rFonts w:ascii="Aptos" w:eastAsia="Times New Roman" w:hAnsi="Aptos" w:cs="Times New Roman"/>
          <w:i/>
          <w:iCs/>
          <w:color w:val="000000"/>
          <w:kern w:val="0"/>
          <w:lang w:val="en-GB" w:eastAsia="cs-CZ"/>
          <w14:ligatures w14:val="none"/>
        </w:rPr>
        <w:t>Valley of the Heart</w:t>
      </w:r>
      <w:r w:rsidRPr="000E1DA9">
        <w:rPr>
          <w:rFonts w:ascii="Aptos" w:eastAsia="Times New Roman" w:hAnsi="Aptos" w:cs="Times New Roman"/>
          <w:color w:val="000000"/>
          <w:kern w:val="0"/>
          <w:lang w:val="en-GB" w:eastAsia="cs-CZ"/>
          <w14:ligatures w14:val="none"/>
        </w:rPr>
        <w:t>, a young man raised in a Brahmin family in a remote Himalayan valley leaves for Europe following his father’s death.</w:t>
      </w:r>
    </w:p>
    <w:p w14:paraId="7B09B762" w14:textId="77777777" w:rsidR="000E1DA9" w:rsidRPr="000E1DA9" w:rsidRDefault="000E1DA9" w:rsidP="000E1DA9">
      <w:pPr>
        <w:jc w:val="both"/>
        <w:rPr>
          <w:rFonts w:ascii="Aptos" w:eastAsia="Times New Roman" w:hAnsi="Aptos" w:cs="Times New Roman"/>
          <w:color w:val="000000"/>
          <w:kern w:val="0"/>
          <w:lang w:val="en-GB" w:eastAsia="cs-CZ"/>
          <w14:ligatures w14:val="none"/>
        </w:rPr>
      </w:pPr>
    </w:p>
    <w:p w14:paraId="291ED40C" w14:textId="4171A6EB" w:rsidR="000E1DA9" w:rsidRPr="000E1DA9" w:rsidRDefault="000E1DA9" w:rsidP="000E1DA9">
      <w:pPr>
        <w:jc w:val="both"/>
        <w:rPr>
          <w:rFonts w:ascii="Aptos" w:hAnsi="Aptos"/>
          <w:b/>
          <w:bCs/>
          <w:lang w:val="en-GB"/>
        </w:rPr>
      </w:pPr>
      <w:r w:rsidRPr="000E1DA9">
        <w:rPr>
          <w:rFonts w:ascii="Aptos" w:hAnsi="Aptos"/>
          <w:b/>
          <w:bCs/>
          <w:lang w:val="en-GB"/>
        </w:rPr>
        <w:t>East Doc Market</w:t>
      </w:r>
    </w:p>
    <w:p w14:paraId="3DD6D7B0" w14:textId="26AFB18E" w:rsidR="000E1DA9" w:rsidRPr="000E1DA9" w:rsidRDefault="000E1DA9" w:rsidP="000E1DA9">
      <w:pPr>
        <w:jc w:val="both"/>
        <w:rPr>
          <w:rFonts w:ascii="Aptos" w:eastAsia="Times New Roman" w:hAnsi="Aptos" w:cs="Times New Roman"/>
          <w:color w:val="000000"/>
          <w:kern w:val="0"/>
          <w:lang w:val="en-GB" w:eastAsia="cs-CZ"/>
          <w14:ligatures w14:val="none"/>
        </w:rPr>
      </w:pPr>
      <w:r w:rsidRPr="000E1DA9">
        <w:rPr>
          <w:rFonts w:ascii="Aptos" w:eastAsia="Times New Roman" w:hAnsi="Aptos" w:cs="Times New Roman"/>
          <w:color w:val="000000"/>
          <w:kern w:val="0"/>
          <w:lang w:val="en-GB" w:eastAsia="cs-CZ"/>
          <w14:ligatures w14:val="none"/>
        </w:rPr>
        <w:t>The East Doc Market offers curated one-on-one meetings with international producers, financiers, editors and sales agents and is divided into two programme strands. The rough cut and completed projects section (23 March) presents eight films, including </w:t>
      </w:r>
      <w:r w:rsidRPr="000E1DA9">
        <w:rPr>
          <w:rFonts w:ascii="Aptos" w:eastAsia="Times New Roman" w:hAnsi="Aptos" w:cs="Times New Roman"/>
          <w:i/>
          <w:iCs/>
          <w:color w:val="000000"/>
          <w:kern w:val="0"/>
          <w:lang w:val="en-GB" w:eastAsia="cs-CZ"/>
          <w14:ligatures w14:val="none"/>
        </w:rPr>
        <w:t>80 Angry Journalists</w:t>
      </w:r>
      <w:r w:rsidRPr="000E1DA9">
        <w:rPr>
          <w:rFonts w:ascii="Aptos" w:eastAsia="Times New Roman" w:hAnsi="Aptos" w:cs="Times New Roman"/>
          <w:color w:val="000000"/>
          <w:kern w:val="0"/>
          <w:lang w:val="en-GB" w:eastAsia="cs-CZ"/>
          <w14:ligatures w14:val="none"/>
        </w:rPr>
        <w:t>, addressing press freedom and political pressure, and </w:t>
      </w:r>
      <w:r w:rsidRPr="000E1DA9">
        <w:rPr>
          <w:rFonts w:ascii="Aptos" w:eastAsia="Times New Roman" w:hAnsi="Aptos" w:cs="Times New Roman"/>
          <w:i/>
          <w:iCs/>
          <w:color w:val="000000"/>
          <w:kern w:val="0"/>
          <w:lang w:val="en-GB" w:eastAsia="cs-CZ"/>
          <w14:ligatures w14:val="none"/>
        </w:rPr>
        <w:t>Letters</w:t>
      </w:r>
      <w:r w:rsidRPr="000E1DA9">
        <w:rPr>
          <w:rFonts w:ascii="Aptos" w:eastAsia="Times New Roman" w:hAnsi="Aptos" w:cs="Times New Roman"/>
          <w:color w:val="000000"/>
          <w:kern w:val="0"/>
          <w:lang w:val="en-GB" w:eastAsia="cs-CZ"/>
          <w14:ligatures w14:val="none"/>
        </w:rPr>
        <w:t>. Other titles, such as </w:t>
      </w:r>
      <w:r w:rsidRPr="000E1DA9">
        <w:rPr>
          <w:rFonts w:ascii="Aptos" w:eastAsia="Times New Roman" w:hAnsi="Aptos" w:cs="Times New Roman"/>
          <w:i/>
          <w:iCs/>
          <w:color w:val="000000"/>
          <w:kern w:val="0"/>
          <w:lang w:val="en-GB" w:eastAsia="cs-CZ"/>
          <w14:ligatures w14:val="none"/>
        </w:rPr>
        <w:t>Hide Me in the Light</w:t>
      </w:r>
      <w:r w:rsidRPr="000E1DA9">
        <w:rPr>
          <w:rFonts w:ascii="Aptos" w:eastAsia="Times New Roman" w:hAnsi="Aptos" w:cs="Times New Roman"/>
          <w:color w:val="000000"/>
          <w:kern w:val="0"/>
          <w:lang w:val="en-GB" w:eastAsia="cs-CZ"/>
          <w14:ligatures w14:val="none"/>
        </w:rPr>
        <w:t> and </w:t>
      </w:r>
      <w:r w:rsidRPr="000E1DA9">
        <w:rPr>
          <w:rFonts w:ascii="Aptos" w:eastAsia="Times New Roman" w:hAnsi="Aptos" w:cs="Times New Roman"/>
          <w:i/>
          <w:iCs/>
          <w:color w:val="000000"/>
          <w:kern w:val="0"/>
          <w:lang w:val="en-GB" w:eastAsia="cs-CZ"/>
          <w14:ligatures w14:val="none"/>
        </w:rPr>
        <w:t>Raid</w:t>
      </w:r>
      <w:r w:rsidRPr="000E1DA9">
        <w:rPr>
          <w:rFonts w:ascii="Aptos" w:eastAsia="Times New Roman" w:hAnsi="Aptos" w:cs="Times New Roman"/>
          <w:color w:val="000000"/>
          <w:kern w:val="0"/>
          <w:lang w:val="en-GB" w:eastAsia="cs-CZ"/>
          <w14:ligatures w14:val="none"/>
        </w:rPr>
        <w:t>, explore personal vulnerability and the physical and emotional consequences of conflict and social instability.</w:t>
      </w:r>
    </w:p>
    <w:p w14:paraId="761D4244" w14:textId="77777777" w:rsidR="000E1DA9" w:rsidRPr="000E1DA9" w:rsidRDefault="000E1DA9" w:rsidP="000E1DA9">
      <w:pPr>
        <w:jc w:val="both"/>
        <w:rPr>
          <w:rFonts w:ascii="Aptos" w:eastAsia="Times New Roman" w:hAnsi="Aptos" w:cs="Times New Roman"/>
          <w:color w:val="000000"/>
          <w:kern w:val="0"/>
          <w:lang w:val="en-GB" w:eastAsia="cs-CZ"/>
          <w14:ligatures w14:val="none"/>
        </w:rPr>
      </w:pPr>
    </w:p>
    <w:p w14:paraId="15464189" w14:textId="3D3B551A" w:rsidR="000E1DA9" w:rsidRPr="0016151F" w:rsidRDefault="000E1DA9" w:rsidP="000E1DA9">
      <w:pPr>
        <w:jc w:val="both"/>
        <w:rPr>
          <w:rFonts w:ascii="Aptos" w:eastAsia="Times New Roman" w:hAnsi="Aptos" w:cs="Times New Roman"/>
          <w:color w:val="000000"/>
          <w:kern w:val="0"/>
          <w:lang w:val="en-GB" w:eastAsia="cs-CZ"/>
          <w14:ligatures w14:val="none"/>
        </w:rPr>
      </w:pPr>
      <w:r w:rsidRPr="000E1DA9">
        <w:rPr>
          <w:rFonts w:ascii="Aptos" w:eastAsia="Times New Roman" w:hAnsi="Aptos" w:cs="Times New Roman"/>
          <w:color w:val="000000"/>
          <w:kern w:val="0"/>
          <w:lang w:val="en-GB" w:eastAsia="cs-CZ"/>
          <w14:ligatures w14:val="none"/>
        </w:rPr>
        <w:t>The development and production section (24–25 March) features six projects reflecting themes of migration, generational change and social transformation. Among them, </w:t>
      </w:r>
      <w:r w:rsidRPr="000E1DA9">
        <w:rPr>
          <w:rFonts w:ascii="Aptos" w:eastAsia="Times New Roman" w:hAnsi="Aptos" w:cs="Times New Roman"/>
          <w:i/>
          <w:iCs/>
          <w:color w:val="000000"/>
          <w:kern w:val="0"/>
          <w:lang w:val="en-GB" w:eastAsia="cs-CZ"/>
          <w14:ligatures w14:val="none"/>
        </w:rPr>
        <w:t>Berliner</w:t>
      </w:r>
      <w:r w:rsidRPr="000E1DA9">
        <w:rPr>
          <w:rFonts w:ascii="Aptos" w:eastAsia="Times New Roman" w:hAnsi="Aptos" w:cs="Times New Roman"/>
          <w:color w:val="000000"/>
          <w:kern w:val="0"/>
          <w:lang w:val="en-GB" w:eastAsia="cs-CZ"/>
          <w14:ligatures w14:val="none"/>
        </w:rPr>
        <w:t> follows a Georgian immigrant navigating memory and exile in Berlin, while </w:t>
      </w:r>
      <w:r w:rsidRPr="000E1DA9">
        <w:rPr>
          <w:rFonts w:ascii="Aptos" w:eastAsia="Times New Roman" w:hAnsi="Aptos" w:cs="Times New Roman"/>
          <w:i/>
          <w:iCs/>
          <w:color w:val="000000"/>
          <w:kern w:val="0"/>
          <w:lang w:val="en-GB" w:eastAsia="cs-CZ"/>
          <w14:ligatures w14:val="none"/>
        </w:rPr>
        <w:t>Caretakers</w:t>
      </w:r>
      <w:r w:rsidRPr="000E1DA9">
        <w:rPr>
          <w:rFonts w:ascii="Aptos" w:eastAsia="Times New Roman" w:hAnsi="Aptos" w:cs="Times New Roman"/>
          <w:color w:val="000000"/>
          <w:kern w:val="0"/>
          <w:lang w:val="en-GB" w:eastAsia="cs-CZ"/>
          <w14:ligatures w14:val="none"/>
        </w:rPr>
        <w:t> portrays undocumented Hungarian caregivers searching for belonging in Germany and the United States. Films such as </w:t>
      </w:r>
      <w:r w:rsidRPr="000E1DA9">
        <w:rPr>
          <w:rFonts w:ascii="Aptos" w:eastAsia="Times New Roman" w:hAnsi="Aptos" w:cs="Times New Roman"/>
          <w:i/>
          <w:iCs/>
          <w:color w:val="000000"/>
          <w:kern w:val="0"/>
          <w:lang w:val="en-GB" w:eastAsia="cs-CZ"/>
          <w14:ligatures w14:val="none"/>
        </w:rPr>
        <w:t>Kind of Adults</w:t>
      </w:r>
      <w:r w:rsidRPr="000E1DA9">
        <w:rPr>
          <w:rFonts w:ascii="Aptos" w:eastAsia="Times New Roman" w:hAnsi="Aptos" w:cs="Times New Roman"/>
          <w:color w:val="000000"/>
          <w:kern w:val="0"/>
          <w:lang w:val="en-GB" w:eastAsia="cs-CZ"/>
          <w14:ligatures w14:val="none"/>
        </w:rPr>
        <w:t> and </w:t>
      </w:r>
      <w:proofErr w:type="spellStart"/>
      <w:r w:rsidRPr="000E1DA9">
        <w:rPr>
          <w:rFonts w:ascii="Aptos" w:eastAsia="Times New Roman" w:hAnsi="Aptos" w:cs="Times New Roman"/>
          <w:i/>
          <w:iCs/>
          <w:color w:val="000000"/>
          <w:kern w:val="0"/>
          <w:lang w:val="en-GB" w:eastAsia="cs-CZ"/>
          <w14:ligatures w14:val="none"/>
        </w:rPr>
        <w:t>nava</w:t>
      </w:r>
      <w:proofErr w:type="spellEnd"/>
      <w:r w:rsidRPr="000E1DA9">
        <w:rPr>
          <w:rFonts w:ascii="Aptos" w:eastAsia="Times New Roman" w:hAnsi="Aptos" w:cs="Times New Roman"/>
          <w:i/>
          <w:iCs/>
          <w:color w:val="000000"/>
          <w:kern w:val="0"/>
          <w:lang w:val="en-GB" w:eastAsia="cs-CZ"/>
          <w14:ligatures w14:val="none"/>
        </w:rPr>
        <w:t xml:space="preserve"> mama</w:t>
      </w:r>
      <w:r w:rsidRPr="000E1DA9">
        <w:rPr>
          <w:rFonts w:ascii="Aptos" w:eastAsia="Times New Roman" w:hAnsi="Aptos" w:cs="Times New Roman"/>
          <w:color w:val="000000"/>
          <w:kern w:val="0"/>
          <w:lang w:val="en-GB" w:eastAsia="cs-CZ"/>
          <w14:ligatures w14:val="none"/>
        </w:rPr>
        <w:t xml:space="preserve"> examine generational identity and cycles of patriarchal violence.</w:t>
      </w:r>
    </w:p>
    <w:p w14:paraId="566EE0D4" w14:textId="47B1A657" w:rsidR="007456A5" w:rsidRPr="000E1DA9" w:rsidRDefault="003F6DC2" w:rsidP="007456A5">
      <w:pPr>
        <w:jc w:val="both"/>
        <w:rPr>
          <w:rFonts w:ascii="Aptos" w:hAnsi="Aptos"/>
          <w:lang w:val="en-GB"/>
        </w:rPr>
      </w:pPr>
      <w:r w:rsidRPr="000E1DA9">
        <w:rPr>
          <w:rFonts w:ascii="Aptos" w:hAnsi="Aptos"/>
          <w:lang w:val="en-GB"/>
        </w:rPr>
        <w:br/>
      </w:r>
      <w:r w:rsidR="000E1DA9" w:rsidRPr="000E1DA9">
        <w:rPr>
          <w:rFonts w:ascii="Aptos" w:hAnsi="Aptos"/>
          <w:b/>
          <w:bCs/>
          <w:sz w:val="26"/>
          <w:szCs w:val="26"/>
          <w:lang w:val="en-GB"/>
        </w:rPr>
        <w:t>Awards</w:t>
      </w:r>
    </w:p>
    <w:p w14:paraId="06E42B5F" w14:textId="77777777" w:rsidR="000E1DA9" w:rsidRPr="000E1DA9" w:rsidRDefault="000E1DA9" w:rsidP="000E1DA9">
      <w:pPr>
        <w:jc w:val="both"/>
        <w:rPr>
          <w:rFonts w:ascii="Aptos" w:hAnsi="Aptos"/>
          <w:lang w:val="en-GB"/>
        </w:rPr>
      </w:pPr>
      <w:r w:rsidRPr="000E1DA9">
        <w:rPr>
          <w:rFonts w:ascii="Aptos" w:hAnsi="Aptos"/>
          <w:lang w:val="en-GB"/>
        </w:rPr>
        <w:t>East Doc Platform 2026 offers 13 awards supporting documentary projects at different stages of development, production and distribution.</w:t>
      </w:r>
    </w:p>
    <w:p w14:paraId="7A609FC5" w14:textId="77777777" w:rsidR="000E1DA9" w:rsidRPr="000E1DA9" w:rsidRDefault="000E1DA9" w:rsidP="000E1DA9">
      <w:pPr>
        <w:jc w:val="both"/>
        <w:rPr>
          <w:rFonts w:ascii="Aptos" w:hAnsi="Aptos"/>
          <w:lang w:val="en-GB"/>
        </w:rPr>
      </w:pPr>
    </w:p>
    <w:p w14:paraId="67DE349C" w14:textId="77777777" w:rsidR="000E1DA9" w:rsidRPr="000E1DA9" w:rsidRDefault="000E1DA9" w:rsidP="000E1DA9">
      <w:pPr>
        <w:jc w:val="both"/>
        <w:rPr>
          <w:rFonts w:ascii="Aptos" w:hAnsi="Aptos"/>
          <w:lang w:val="en-GB"/>
        </w:rPr>
      </w:pPr>
      <w:r w:rsidRPr="000E1DA9">
        <w:rPr>
          <w:rFonts w:ascii="Aptos" w:hAnsi="Aptos"/>
          <w:lang w:val="en-GB"/>
        </w:rPr>
        <w:t>Among the key prizes is the Silver Eye Award, presented by the East Silver International Jury to the best rough-cut project from the East Doc Market. The award includes a year-long festival distribution service through East Doc Caravan.</w:t>
      </w:r>
    </w:p>
    <w:p w14:paraId="52954207" w14:textId="77777777" w:rsidR="000E1DA9" w:rsidRPr="000E1DA9" w:rsidRDefault="000E1DA9" w:rsidP="000E1DA9">
      <w:pPr>
        <w:jc w:val="both"/>
        <w:rPr>
          <w:rFonts w:ascii="Aptos" w:hAnsi="Aptos"/>
          <w:lang w:val="en-GB"/>
        </w:rPr>
      </w:pPr>
    </w:p>
    <w:p w14:paraId="4312DBF6" w14:textId="77777777" w:rsidR="000E1DA9" w:rsidRPr="000E1DA9" w:rsidRDefault="000E1DA9" w:rsidP="000E1DA9">
      <w:pPr>
        <w:jc w:val="both"/>
        <w:rPr>
          <w:rFonts w:ascii="Aptos" w:hAnsi="Aptos"/>
          <w:lang w:val="en-GB"/>
        </w:rPr>
      </w:pPr>
      <w:r w:rsidRPr="000E1DA9">
        <w:rPr>
          <w:rFonts w:ascii="Aptos" w:hAnsi="Aptos"/>
          <w:lang w:val="en-GB"/>
        </w:rPr>
        <w:t>Financial awards include the HBO Award (EUR 2,000), the Docs Up Fund Award (EUR 2,000 for human-rights-focused projects), the Golden Funnel Awards for Ex Oriente Film and Ex Oriente Series teams, the Ex Oriente Fine Cut Award, the Cut thru the Noise Award providing distribution strategy consultancy, and the Czech Television Award, offering a licence fee of CZK 150,000.</w:t>
      </w:r>
    </w:p>
    <w:p w14:paraId="458D48E7" w14:textId="77777777" w:rsidR="000E1DA9" w:rsidRPr="000E1DA9" w:rsidRDefault="000E1DA9" w:rsidP="000E1DA9">
      <w:pPr>
        <w:jc w:val="both"/>
        <w:rPr>
          <w:rFonts w:ascii="Aptos" w:hAnsi="Aptos"/>
          <w:lang w:val="en-GB"/>
        </w:rPr>
      </w:pPr>
    </w:p>
    <w:p w14:paraId="5832AC45" w14:textId="77777777" w:rsidR="000E1DA9" w:rsidRPr="000E1DA9" w:rsidRDefault="000E1DA9" w:rsidP="000E1DA9">
      <w:pPr>
        <w:jc w:val="both"/>
        <w:rPr>
          <w:rFonts w:ascii="Aptos" w:hAnsi="Aptos"/>
          <w:lang w:val="en-GB"/>
        </w:rPr>
      </w:pPr>
      <w:r w:rsidRPr="000E1DA9">
        <w:rPr>
          <w:rFonts w:ascii="Aptos" w:hAnsi="Aptos"/>
          <w:lang w:val="en-GB"/>
        </w:rPr>
        <w:t xml:space="preserve">Additional prizes provide access to international industry platforms including the DOK Leipzig DOK Co-Pro Market, Baltic Sea Forum for Documentaries, East-West Talent Lab and Sheffield DocFest </w:t>
      </w:r>
      <w:proofErr w:type="spellStart"/>
      <w:r w:rsidRPr="000E1DA9">
        <w:rPr>
          <w:rFonts w:ascii="Aptos" w:hAnsi="Aptos"/>
          <w:lang w:val="en-GB"/>
        </w:rPr>
        <w:t>MeetMarket</w:t>
      </w:r>
      <w:proofErr w:type="spellEnd"/>
      <w:r w:rsidRPr="000E1DA9">
        <w:rPr>
          <w:rFonts w:ascii="Aptos" w:hAnsi="Aptos"/>
          <w:lang w:val="en-GB"/>
        </w:rPr>
        <w:t>. The award framework is complemented by the DAE Talent Encouragement Award and the Pitch the Doc Prize, offering mentoring and expert consultancy.</w:t>
      </w:r>
    </w:p>
    <w:p w14:paraId="76FBD3CC" w14:textId="77777777" w:rsidR="000E1DA9" w:rsidRPr="000E1DA9" w:rsidRDefault="000E1DA9" w:rsidP="000E1DA9">
      <w:pPr>
        <w:jc w:val="both"/>
        <w:rPr>
          <w:rFonts w:ascii="Aptos" w:hAnsi="Aptos"/>
          <w:lang w:val="en-GB"/>
        </w:rPr>
      </w:pPr>
    </w:p>
    <w:p w14:paraId="2B07B18D" w14:textId="77777777" w:rsidR="000E1DA9" w:rsidRPr="000E1DA9" w:rsidRDefault="000E1DA9" w:rsidP="000E1DA9">
      <w:pPr>
        <w:jc w:val="both"/>
        <w:rPr>
          <w:rFonts w:ascii="Aptos" w:hAnsi="Aptos"/>
          <w:lang w:val="en-GB"/>
        </w:rPr>
      </w:pPr>
      <w:r w:rsidRPr="000E1DA9">
        <w:rPr>
          <w:rFonts w:ascii="Aptos" w:hAnsi="Aptos"/>
          <w:lang w:val="en-GB"/>
        </w:rPr>
        <w:t>Most awards will be presented during the closing ceremony on 24 March at 8 PM at Kino 35.</w:t>
      </w:r>
    </w:p>
    <w:p w14:paraId="2B498A95" w14:textId="77777777" w:rsidR="000E1DA9" w:rsidRPr="000E1DA9" w:rsidRDefault="000E1DA9" w:rsidP="000E1DA9">
      <w:pPr>
        <w:jc w:val="both"/>
        <w:rPr>
          <w:rFonts w:ascii="Aptos" w:hAnsi="Aptos"/>
          <w:lang w:val="en-GB"/>
        </w:rPr>
      </w:pPr>
    </w:p>
    <w:p w14:paraId="6A24B2D8" w14:textId="5EEEF50C" w:rsidR="000E1DA9" w:rsidRPr="000E1DA9" w:rsidRDefault="000E1DA9" w:rsidP="000E1DA9">
      <w:pPr>
        <w:jc w:val="both"/>
        <w:rPr>
          <w:rFonts w:ascii="Aptos" w:hAnsi="Aptos"/>
          <w:lang w:val="en-GB"/>
        </w:rPr>
      </w:pPr>
      <w:hyperlink r:id="rId9" w:history="1">
        <w:r w:rsidRPr="000E1DA9">
          <w:rPr>
            <w:rStyle w:val="Hypertextovodkaz"/>
            <w:rFonts w:ascii="Aptos" w:hAnsi="Aptos"/>
            <w:lang w:val="en-GB"/>
          </w:rPr>
          <w:t>The full list of awards can be</w:t>
        </w:r>
        <w:r w:rsidRPr="000E1DA9">
          <w:rPr>
            <w:rStyle w:val="Hypertextovodkaz"/>
            <w:rFonts w:ascii="Aptos" w:hAnsi="Aptos"/>
            <w:lang w:val="en-GB"/>
          </w:rPr>
          <w:t xml:space="preserve"> </w:t>
        </w:r>
        <w:r w:rsidRPr="000E1DA9">
          <w:rPr>
            <w:rStyle w:val="Hypertextovodkaz"/>
            <w:rFonts w:ascii="Aptos" w:hAnsi="Aptos"/>
            <w:lang w:val="en-GB"/>
          </w:rPr>
          <w:t>found here.</w:t>
        </w:r>
      </w:hyperlink>
    </w:p>
    <w:p w14:paraId="46611AF9" w14:textId="77777777" w:rsidR="00507E8A" w:rsidRPr="000E1DA9" w:rsidRDefault="00507E8A" w:rsidP="009B24E5">
      <w:pPr>
        <w:jc w:val="both"/>
        <w:rPr>
          <w:rFonts w:ascii="Aptos" w:hAnsi="Aptos"/>
          <w:lang w:val="en-GB"/>
        </w:rPr>
      </w:pPr>
    </w:p>
    <w:p w14:paraId="4C3C1B9F" w14:textId="70714C5B" w:rsidR="007456A5" w:rsidRPr="000E1DA9" w:rsidRDefault="007456A5" w:rsidP="003979CF">
      <w:pPr>
        <w:rPr>
          <w:rFonts w:ascii="Aptos" w:hAnsi="Aptos"/>
          <w:b/>
          <w:bCs/>
          <w:sz w:val="28"/>
          <w:szCs w:val="28"/>
          <w:lang w:val="en-GB"/>
        </w:rPr>
      </w:pPr>
      <w:r w:rsidRPr="000E1DA9">
        <w:rPr>
          <w:rFonts w:ascii="Aptos" w:hAnsi="Aptos"/>
          <w:b/>
          <w:bCs/>
          <w:sz w:val="26"/>
          <w:szCs w:val="26"/>
          <w:lang w:val="en-GB"/>
        </w:rPr>
        <w:t>Partners</w:t>
      </w:r>
      <w:r w:rsidRPr="000E1DA9">
        <w:rPr>
          <w:rFonts w:ascii="Aptos" w:hAnsi="Aptos"/>
          <w:lang w:val="en-GB"/>
        </w:rPr>
        <w:br/>
      </w:r>
      <w:r w:rsidRPr="000E1DA9">
        <w:rPr>
          <w:rFonts w:ascii="Aptos" w:hAnsi="Aptos"/>
          <w:i/>
          <w:iCs/>
          <w:lang w:val="en-GB"/>
        </w:rPr>
        <w:t>The East Doc Platform is made possible thanks to the financial support of Creative Europe MEDIA, Czech Audiovisual Fund, Ministry of Culture Czech Republic, the capital city of Prague, APA - Audiovisual Producers' Association, Czech-German Future Fund, HBO, Creative Europe Desk Czech Republic and the Austrian Cultural Forum.</w:t>
      </w:r>
      <w:r w:rsidRPr="000E1DA9">
        <w:rPr>
          <w:rFonts w:ascii="Aptos" w:hAnsi="Aptos"/>
          <w:i/>
          <w:iCs/>
          <w:lang w:val="en-GB"/>
        </w:rPr>
        <w:br/>
      </w:r>
      <w:r w:rsidRPr="000E1DA9">
        <w:rPr>
          <w:rFonts w:ascii="Aptos" w:hAnsi="Aptos"/>
          <w:i/>
          <w:iCs/>
          <w:lang w:val="en-GB"/>
        </w:rPr>
        <w:br/>
        <w:t>The general media partner is the Czech television.</w:t>
      </w:r>
      <w:r w:rsidRPr="000E1DA9">
        <w:rPr>
          <w:rFonts w:ascii="Aptos" w:hAnsi="Aptos"/>
          <w:i/>
          <w:iCs/>
          <w:lang w:val="en-GB"/>
        </w:rPr>
        <w:br/>
      </w:r>
      <w:r w:rsidRPr="000E1DA9">
        <w:rPr>
          <w:rFonts w:ascii="Aptos" w:hAnsi="Aptos"/>
          <w:i/>
          <w:iCs/>
          <w:lang w:val="en-GB"/>
        </w:rPr>
        <w:br/>
        <w:t>The event is held in cooperation with the One World Film Festival and the French Institute in Prague.  </w:t>
      </w:r>
    </w:p>
    <w:p w14:paraId="4FFC4405" w14:textId="77777777" w:rsidR="00F24DCD" w:rsidRPr="000E1DA9" w:rsidRDefault="00F24DCD" w:rsidP="00F24DCD">
      <w:pPr>
        <w:jc w:val="both"/>
        <w:rPr>
          <w:rFonts w:ascii="Aptos" w:hAnsi="Aptos"/>
          <w:lang w:val="en-GB"/>
        </w:rPr>
      </w:pPr>
    </w:p>
    <w:p w14:paraId="03DB7D27" w14:textId="77777777" w:rsidR="00F24DCD" w:rsidRPr="000E1DA9" w:rsidRDefault="00F24DCD" w:rsidP="00F24DCD">
      <w:pPr>
        <w:jc w:val="both"/>
        <w:rPr>
          <w:rFonts w:ascii="Aptos" w:hAnsi="Aptos"/>
          <w:b/>
          <w:bCs/>
          <w:sz w:val="26"/>
          <w:szCs w:val="26"/>
          <w:lang w:val="en-GB"/>
        </w:rPr>
      </w:pPr>
      <w:r w:rsidRPr="000E1DA9">
        <w:rPr>
          <w:rFonts w:ascii="Aptos" w:hAnsi="Aptos"/>
          <w:b/>
          <w:bCs/>
          <w:sz w:val="26"/>
          <w:szCs w:val="26"/>
          <w:lang w:val="en-GB"/>
        </w:rPr>
        <w:t>About the Institute of Documentary Film</w:t>
      </w:r>
    </w:p>
    <w:p w14:paraId="7D858073" w14:textId="657775AA" w:rsidR="00FD2DBC" w:rsidRPr="000E1DA9" w:rsidRDefault="00F24DCD" w:rsidP="008B628B">
      <w:pPr>
        <w:jc w:val="both"/>
        <w:rPr>
          <w:rFonts w:ascii="Aptos" w:hAnsi="Aptos"/>
          <w:lang w:val="en-GB"/>
        </w:rPr>
      </w:pPr>
      <w:r w:rsidRPr="000E1DA9">
        <w:rPr>
          <w:rFonts w:ascii="Aptos" w:hAnsi="Aptos"/>
          <w:lang w:val="en-GB"/>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0E1DA9">
        <w:rPr>
          <w:rFonts w:ascii="Aptos" w:hAnsi="Aptos"/>
          <w:lang w:val="en-GB"/>
        </w:rPr>
        <w:t>F</w:t>
      </w:r>
      <w:r w:rsidRPr="000E1DA9">
        <w:rPr>
          <w:rFonts w:ascii="Aptos" w:hAnsi="Aptos"/>
          <w:lang w:val="en-GB"/>
        </w:rPr>
        <w:t>ilms supported by IDF activities regularly win awards at leading film festivals. For the public, the IDF organises lectures and screenings of the most interesting documentaries not only in cinemas but also in various alternative spaces.</w:t>
      </w:r>
    </w:p>
    <w:p w14:paraId="40C8130C" w14:textId="26EB3E16" w:rsidR="007273C0" w:rsidRPr="000E1DA9" w:rsidRDefault="007273C0" w:rsidP="008B628B">
      <w:pPr>
        <w:jc w:val="both"/>
        <w:rPr>
          <w:rFonts w:ascii="Aptos" w:hAnsi="Aptos" w:cs="Arial"/>
          <w:color w:val="0000FF"/>
          <w:u w:val="single"/>
          <w:shd w:val="clear" w:color="auto" w:fill="FFFFFF"/>
          <w:lang w:val="en-GB"/>
        </w:rPr>
      </w:pPr>
      <w:hyperlink r:id="rId10" w:history="1">
        <w:r w:rsidRPr="000E1DA9">
          <w:rPr>
            <w:rStyle w:val="Hypertextovodkaz"/>
            <w:rFonts w:ascii="Aptos" w:hAnsi="Aptos" w:cs="Arial"/>
            <w:shd w:val="clear" w:color="auto" w:fill="FFFFFF"/>
            <w:lang w:val="en-GB"/>
          </w:rPr>
          <w:t>dokweb.net</w:t>
        </w:r>
      </w:hyperlink>
    </w:p>
    <w:p w14:paraId="568F96DD" w14:textId="5920E37C" w:rsidR="007273C0" w:rsidRPr="000E1DA9" w:rsidRDefault="007273C0" w:rsidP="008B628B">
      <w:pPr>
        <w:rPr>
          <w:rFonts w:ascii="Aptos" w:hAnsi="Aptos"/>
          <w:shd w:val="clear" w:color="auto" w:fill="FFFFFF"/>
          <w:lang w:val="en-GB"/>
        </w:rPr>
      </w:pPr>
    </w:p>
    <w:p w14:paraId="73024E7E" w14:textId="6576CC9D" w:rsidR="006952BA" w:rsidRPr="000E1DA9" w:rsidRDefault="00F24DCD" w:rsidP="008B628B">
      <w:pPr>
        <w:rPr>
          <w:rFonts w:ascii="Aptos" w:hAnsi="Aptos"/>
          <w:b/>
          <w:bCs/>
          <w:sz w:val="26"/>
          <w:szCs w:val="26"/>
          <w:shd w:val="clear" w:color="auto" w:fill="FFFFFF"/>
          <w:lang w:val="en-GB"/>
        </w:rPr>
      </w:pPr>
      <w:r w:rsidRPr="000E1DA9">
        <w:rPr>
          <w:rFonts w:ascii="Aptos" w:hAnsi="Aptos"/>
          <w:b/>
          <w:bCs/>
          <w:sz w:val="26"/>
          <w:szCs w:val="26"/>
          <w:shd w:val="clear" w:color="auto" w:fill="FFFFFF"/>
          <w:lang w:val="en-GB"/>
        </w:rPr>
        <w:t>Media contact</w:t>
      </w:r>
      <w:r w:rsidR="007273C0" w:rsidRPr="000E1DA9">
        <w:rPr>
          <w:rFonts w:ascii="Aptos" w:hAnsi="Aptos"/>
          <w:b/>
          <w:bCs/>
          <w:sz w:val="26"/>
          <w:szCs w:val="26"/>
          <w:shd w:val="clear" w:color="auto" w:fill="FFFFFF"/>
          <w:lang w:val="en-GB"/>
        </w:rPr>
        <w:t>:</w:t>
      </w:r>
    </w:p>
    <w:p w14:paraId="37915880" w14:textId="67D21A4A" w:rsidR="008B628B" w:rsidRPr="000E1DA9" w:rsidRDefault="007273C0" w:rsidP="006952BA">
      <w:pPr>
        <w:rPr>
          <w:rFonts w:ascii="Aptos" w:hAnsi="Aptos" w:cs="Arial"/>
          <w:shd w:val="clear" w:color="auto" w:fill="FFFFFF"/>
          <w:lang w:val="en-GB"/>
        </w:rPr>
      </w:pPr>
      <w:r w:rsidRPr="000E1DA9">
        <w:rPr>
          <w:rFonts w:ascii="Aptos" w:hAnsi="Aptos" w:cs="Arial"/>
          <w:shd w:val="clear" w:color="auto" w:fill="FFFFFF"/>
          <w:lang w:val="en-GB"/>
        </w:rPr>
        <w:t>Anna Jurková | PR IDF | tel.: +420</w:t>
      </w:r>
      <w:r w:rsidRPr="000E1DA9">
        <w:rPr>
          <w:rFonts w:ascii="Aptos" w:hAnsi="Aptos" w:cs="Cambria"/>
          <w:shd w:val="clear" w:color="auto" w:fill="FFFFFF"/>
          <w:lang w:val="en-GB"/>
        </w:rPr>
        <w:t> </w:t>
      </w:r>
      <w:r w:rsidRPr="000E1DA9">
        <w:rPr>
          <w:rFonts w:ascii="Aptos" w:hAnsi="Aptos" w:cs="Arial"/>
          <w:shd w:val="clear" w:color="auto" w:fill="FFFFFF"/>
          <w:lang w:val="en-GB"/>
        </w:rPr>
        <w:t>605</w:t>
      </w:r>
      <w:r w:rsidRPr="000E1DA9">
        <w:rPr>
          <w:rFonts w:ascii="Aptos" w:hAnsi="Aptos" w:cs="Cambria"/>
          <w:shd w:val="clear" w:color="auto" w:fill="FFFFFF"/>
          <w:lang w:val="en-GB"/>
        </w:rPr>
        <w:t> </w:t>
      </w:r>
      <w:r w:rsidRPr="000E1DA9">
        <w:rPr>
          <w:rFonts w:ascii="Aptos" w:hAnsi="Aptos" w:cs="Arial"/>
          <w:shd w:val="clear" w:color="auto" w:fill="FFFFFF"/>
          <w:lang w:val="en-GB"/>
        </w:rPr>
        <w:t>136 254 | e-mail: jurkova@dokweb.net</w:t>
      </w:r>
    </w:p>
    <w:sectPr w:rsidR="008B628B" w:rsidRPr="000E1DA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5C6E3" w14:textId="77777777" w:rsidR="00BD3975" w:rsidRDefault="00BD3975" w:rsidP="007273C0">
      <w:r>
        <w:separator/>
      </w:r>
    </w:p>
  </w:endnote>
  <w:endnote w:type="continuationSeparator" w:id="0">
    <w:p w14:paraId="0115E67E" w14:textId="77777777" w:rsidR="00BD3975" w:rsidRDefault="00BD3975"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46BF4" w14:textId="77777777" w:rsidR="00BD3975" w:rsidRDefault="00BD3975" w:rsidP="007273C0">
      <w:r>
        <w:separator/>
      </w:r>
    </w:p>
  </w:footnote>
  <w:footnote w:type="continuationSeparator" w:id="0">
    <w:p w14:paraId="686BE071" w14:textId="77777777" w:rsidR="00BD3975" w:rsidRDefault="00BD3975"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2CA3"/>
    <w:multiLevelType w:val="hybridMultilevel"/>
    <w:tmpl w:val="4ABA2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B1F476D"/>
    <w:multiLevelType w:val="hybridMultilevel"/>
    <w:tmpl w:val="EC26F3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07717347">
    <w:abstractNumId w:val="0"/>
  </w:num>
  <w:num w:numId="2" w16cid:durableId="2120836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B7053"/>
    <w:rsid w:val="000C02C4"/>
    <w:rsid w:val="000C4ACF"/>
    <w:rsid w:val="000D134B"/>
    <w:rsid w:val="000D627B"/>
    <w:rsid w:val="000E1DA9"/>
    <w:rsid w:val="00106E8E"/>
    <w:rsid w:val="00122E7F"/>
    <w:rsid w:val="0016343F"/>
    <w:rsid w:val="001B30A9"/>
    <w:rsid w:val="00255E1C"/>
    <w:rsid w:val="00263AD8"/>
    <w:rsid w:val="0026526E"/>
    <w:rsid w:val="00286BD0"/>
    <w:rsid w:val="00296FEA"/>
    <w:rsid w:val="002A44B0"/>
    <w:rsid w:val="00306DEF"/>
    <w:rsid w:val="0036020F"/>
    <w:rsid w:val="003619F6"/>
    <w:rsid w:val="003935E5"/>
    <w:rsid w:val="003979CF"/>
    <w:rsid w:val="003A46E4"/>
    <w:rsid w:val="003A62C6"/>
    <w:rsid w:val="003F6DC2"/>
    <w:rsid w:val="00413CDB"/>
    <w:rsid w:val="00434888"/>
    <w:rsid w:val="00481D8D"/>
    <w:rsid w:val="00504F6B"/>
    <w:rsid w:val="00507E8A"/>
    <w:rsid w:val="005505AB"/>
    <w:rsid w:val="00551328"/>
    <w:rsid w:val="00552962"/>
    <w:rsid w:val="00573FD1"/>
    <w:rsid w:val="00583DA3"/>
    <w:rsid w:val="005C0EA1"/>
    <w:rsid w:val="005C77C6"/>
    <w:rsid w:val="005E0EC9"/>
    <w:rsid w:val="005F4FB6"/>
    <w:rsid w:val="006044EF"/>
    <w:rsid w:val="006952BA"/>
    <w:rsid w:val="006C6726"/>
    <w:rsid w:val="007273C0"/>
    <w:rsid w:val="007456A5"/>
    <w:rsid w:val="0077596D"/>
    <w:rsid w:val="007933FC"/>
    <w:rsid w:val="008100D3"/>
    <w:rsid w:val="008A1114"/>
    <w:rsid w:val="008A4DBE"/>
    <w:rsid w:val="008A529A"/>
    <w:rsid w:val="008B628B"/>
    <w:rsid w:val="00927EF3"/>
    <w:rsid w:val="00932DE9"/>
    <w:rsid w:val="00995F7F"/>
    <w:rsid w:val="009B24E5"/>
    <w:rsid w:val="009F5E46"/>
    <w:rsid w:val="00A5671D"/>
    <w:rsid w:val="00A849D7"/>
    <w:rsid w:val="00AB74B7"/>
    <w:rsid w:val="00BD3975"/>
    <w:rsid w:val="00BE4ABB"/>
    <w:rsid w:val="00C2623C"/>
    <w:rsid w:val="00C3598F"/>
    <w:rsid w:val="00CB442F"/>
    <w:rsid w:val="00CD78F2"/>
    <w:rsid w:val="00D943E4"/>
    <w:rsid w:val="00E16048"/>
    <w:rsid w:val="00E453C3"/>
    <w:rsid w:val="00E46E3E"/>
    <w:rsid w:val="00EC6C2B"/>
    <w:rsid w:val="00F01D81"/>
    <w:rsid w:val="00F24DCD"/>
    <w:rsid w:val="00F330A7"/>
    <w:rsid w:val="00F4724C"/>
    <w:rsid w:val="00FB47E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articles/detail/1926/east-doc-platform-2026-complete-list-of-projec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Users/annajurkova/Downloads/dokweb.net" TargetMode="External"/><Relationship Id="rId4" Type="http://schemas.openxmlformats.org/officeDocument/2006/relationships/webSettings" Target="webSettings.xml"/><Relationship Id="rId9" Type="http://schemas.openxmlformats.org/officeDocument/2006/relationships/hyperlink" Target="https://dokweb.net/articles/detail/1930/east-doc-platform-2026-jury-and-award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1024</Words>
  <Characters>6047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5</cp:revision>
  <cp:lastPrinted>2025-02-15T11:22:00Z</cp:lastPrinted>
  <dcterms:created xsi:type="dcterms:W3CDTF">2026-03-06T19:32:00Z</dcterms:created>
  <dcterms:modified xsi:type="dcterms:W3CDTF">2026-03-06T19:46:00Z</dcterms:modified>
</cp:coreProperties>
</file>