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8844" w14:textId="7A591F72" w:rsidR="00304BF1" w:rsidRPr="00B8403A" w:rsidRDefault="00000000">
      <w:pPr>
        <w:shd w:val="clear" w:color="auto" w:fill="FFFFFF"/>
        <w:spacing w:after="288" w:line="240" w:lineRule="auto"/>
        <w:jc w:val="right"/>
        <w:rPr>
          <w:rFonts w:ascii="Aptos" w:eastAsia="Copy Light" w:hAnsi="Aptos" w:cs="Copy Light"/>
          <w:i/>
          <w:iCs/>
        </w:rPr>
      </w:pPr>
      <w:r w:rsidRPr="00B8403A">
        <w:rPr>
          <w:rFonts w:ascii="Aptos" w:eastAsia="Copy Light" w:hAnsi="Aptos" w:cs="Copy Light"/>
          <w:i/>
          <w:iCs/>
        </w:rPr>
        <w:t xml:space="preserve">Press Release, Prague, </w:t>
      </w:r>
      <w:r w:rsidRPr="00B8403A">
        <w:rPr>
          <w:rFonts w:ascii="Aptos" w:hAnsi="Aptos"/>
          <w:i/>
          <w:iCs/>
          <w:noProof/>
        </w:rPr>
        <w:drawing>
          <wp:anchor distT="0" distB="0" distL="114300" distR="114300" simplePos="0" relativeHeight="251658240" behindDoc="0" locked="0" layoutInCell="1" hidden="0" allowOverlap="1" wp14:anchorId="21E50F48" wp14:editId="6B87F593">
            <wp:simplePos x="0" y="0"/>
            <wp:positionH relativeFrom="column">
              <wp:posOffset>-2538</wp:posOffset>
            </wp:positionH>
            <wp:positionV relativeFrom="paragraph">
              <wp:posOffset>0</wp:posOffset>
            </wp:positionV>
            <wp:extent cx="1443990" cy="2065655"/>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443990" cy="2065655"/>
                    </a:xfrm>
                    <a:prstGeom prst="rect">
                      <a:avLst/>
                    </a:prstGeom>
                    <a:ln/>
                  </pic:spPr>
                </pic:pic>
              </a:graphicData>
            </a:graphic>
          </wp:anchor>
        </w:drawing>
      </w:r>
      <w:r w:rsidR="00CE55F8" w:rsidRPr="00B8403A">
        <w:rPr>
          <w:rFonts w:ascii="Aptos" w:eastAsia="Copy Light" w:hAnsi="Aptos" w:cs="Copy Light"/>
          <w:i/>
          <w:iCs/>
        </w:rPr>
        <w:t>Dece</w:t>
      </w:r>
      <w:r w:rsidR="00B8403A" w:rsidRPr="00B8403A">
        <w:rPr>
          <w:rFonts w:ascii="Aptos" w:eastAsia="Copy Light" w:hAnsi="Aptos" w:cs="Copy Light"/>
          <w:i/>
          <w:iCs/>
        </w:rPr>
        <w:t>mber 1, 2025</w:t>
      </w:r>
    </w:p>
    <w:p w14:paraId="6DE4F7F6" w14:textId="42A7B9F4" w:rsidR="00CE55F8" w:rsidRDefault="00CE55F8">
      <w:pPr>
        <w:spacing w:after="288" w:line="240" w:lineRule="auto"/>
        <w:rPr>
          <w:rFonts w:ascii="Aptos" w:eastAsia="Copy Bold" w:hAnsi="Aptos" w:cs="Copy Bold"/>
          <w:b/>
          <w:color w:val="000000"/>
          <w:sz w:val="24"/>
          <w:szCs w:val="24"/>
          <w:u w:val="single"/>
        </w:rPr>
      </w:pPr>
      <w:r w:rsidRPr="00CE55F8">
        <w:rPr>
          <w:rFonts w:ascii="Aptos" w:eastAsia="Copy Bold" w:hAnsi="Aptos" w:cs="Copy Bold"/>
          <w:b/>
          <w:color w:val="000000"/>
          <w:sz w:val="24"/>
          <w:szCs w:val="24"/>
          <w:u w:val="single"/>
        </w:rPr>
        <w:t xml:space="preserve">Applications </w:t>
      </w:r>
      <w:r>
        <w:rPr>
          <w:rFonts w:ascii="Aptos" w:eastAsia="Copy Bold" w:hAnsi="Aptos" w:cs="Copy Bold"/>
          <w:b/>
          <w:color w:val="000000"/>
          <w:sz w:val="24"/>
          <w:szCs w:val="24"/>
          <w:u w:val="single"/>
        </w:rPr>
        <w:t>a</w:t>
      </w:r>
      <w:r w:rsidRPr="00CE55F8">
        <w:rPr>
          <w:rFonts w:ascii="Aptos" w:eastAsia="Copy Bold" w:hAnsi="Aptos" w:cs="Copy Bold"/>
          <w:b/>
          <w:color w:val="000000"/>
          <w:sz w:val="24"/>
          <w:szCs w:val="24"/>
          <w:u w:val="single"/>
        </w:rPr>
        <w:t xml:space="preserve">re </w:t>
      </w:r>
      <w:r>
        <w:rPr>
          <w:rFonts w:ascii="Aptos" w:eastAsia="Copy Bold" w:hAnsi="Aptos" w:cs="Copy Bold"/>
          <w:b/>
          <w:color w:val="000000"/>
          <w:sz w:val="24"/>
          <w:szCs w:val="24"/>
          <w:u w:val="single"/>
        </w:rPr>
        <w:t>n</w:t>
      </w:r>
      <w:r w:rsidRPr="00CE55F8">
        <w:rPr>
          <w:rFonts w:ascii="Aptos" w:eastAsia="Copy Bold" w:hAnsi="Aptos" w:cs="Copy Bold"/>
          <w:b/>
          <w:color w:val="000000"/>
          <w:sz w:val="24"/>
          <w:szCs w:val="24"/>
          <w:u w:val="single"/>
        </w:rPr>
        <w:t xml:space="preserve">ow </w:t>
      </w:r>
      <w:r>
        <w:rPr>
          <w:rFonts w:ascii="Aptos" w:eastAsia="Copy Bold" w:hAnsi="Aptos" w:cs="Copy Bold"/>
          <w:b/>
          <w:color w:val="000000"/>
          <w:sz w:val="24"/>
          <w:szCs w:val="24"/>
          <w:u w:val="single"/>
        </w:rPr>
        <w:t>o</w:t>
      </w:r>
      <w:r w:rsidRPr="00CE55F8">
        <w:rPr>
          <w:rFonts w:ascii="Aptos" w:eastAsia="Copy Bold" w:hAnsi="Aptos" w:cs="Copy Bold"/>
          <w:b/>
          <w:color w:val="000000"/>
          <w:sz w:val="24"/>
          <w:szCs w:val="24"/>
          <w:u w:val="single"/>
        </w:rPr>
        <w:t xml:space="preserve">pen for the 2026 Short Pitch Program at Millennium Docs Against </w:t>
      </w:r>
      <w:proofErr w:type="spellStart"/>
      <w:r w:rsidRPr="00CE55F8">
        <w:rPr>
          <w:rFonts w:ascii="Aptos" w:eastAsia="Copy Bold" w:hAnsi="Aptos" w:cs="Copy Bold"/>
          <w:b/>
          <w:color w:val="000000"/>
          <w:sz w:val="24"/>
          <w:szCs w:val="24"/>
          <w:u w:val="single"/>
        </w:rPr>
        <w:t>Gravity</w:t>
      </w:r>
    </w:p>
    <w:proofErr w:type="spellEnd"/>
    <w:p w14:paraId="2FC86DEB" w14:textId="4621D998" w:rsidR="00B8403A" w:rsidRDefault="00546A2B">
      <w:pPr>
        <w:spacing w:after="288" w:line="240" w:lineRule="auto"/>
        <w:jc w:val="both"/>
        <w:rPr>
          <w:rFonts w:ascii="Aptos" w:eastAsia="Copy Regular" w:hAnsi="Aptos" w:cs="Copy Regular"/>
        </w:rPr>
      </w:pPr>
      <w:r>
        <w:rPr>
          <w:rFonts w:ascii="Aptos" w:eastAsia="Copy Regular" w:hAnsi="Aptos" w:cs="Copy Regular"/>
        </w:rPr>
        <w:fldChar w:fldCharType="begin"/>
      </w:r>
      <w:r>
        <w:rPr>
          <w:rFonts w:ascii="Aptos" w:eastAsia="Copy Regular" w:hAnsi="Aptos" w:cs="Copy Regular"/>
        </w:rPr>
        <w:instrText>HYPERLINK "https://dokweb.net/en"</w:instrText>
      </w:r>
      <w:r>
        <w:rPr>
          <w:rFonts w:ascii="Aptos" w:eastAsia="Copy Regular" w:hAnsi="Aptos" w:cs="Copy Regular"/>
        </w:rPr>
      </w:r>
      <w:r>
        <w:rPr>
          <w:rFonts w:ascii="Aptos" w:eastAsia="Copy Regular" w:hAnsi="Aptos" w:cs="Copy Regular"/>
        </w:rPr>
        <w:fldChar w:fldCharType="separate"/>
      </w:r>
      <w:r w:rsidR="00B8403A" w:rsidRPr="00546A2B">
        <w:rPr>
          <w:rStyle w:val="Hypertextovodkaz"/>
          <w:rFonts w:ascii="Aptos" w:eastAsia="Copy Regular" w:hAnsi="Aptos" w:cs="Copy Regular"/>
        </w:rPr>
        <w:t>Institute of Documentary Film</w:t>
      </w:r>
      <w:r>
        <w:rPr>
          <w:rFonts w:ascii="Aptos" w:eastAsia="Copy Regular" w:hAnsi="Aptos" w:cs="Copy Regular"/>
        </w:rPr>
        <w:fldChar w:fldCharType="end"/>
      </w:r>
      <w:r w:rsidR="00B8403A" w:rsidRPr="00B8403A">
        <w:rPr>
          <w:rFonts w:ascii="Aptos" w:eastAsia="Copy Regular" w:hAnsi="Aptos" w:cs="Copy Regular"/>
        </w:rPr>
        <w:t xml:space="preserve">, in cooperation with </w:t>
      </w:r>
      <w:hyperlink r:id="rId9" w:history="1">
        <w:r w:rsidR="00B8403A" w:rsidRPr="00546A2B">
          <w:rPr>
            <w:rStyle w:val="Hypertextovodkaz"/>
            <w:rFonts w:ascii="Aptos" w:eastAsia="Copy Regular" w:hAnsi="Aptos" w:cs="Copy Regular"/>
          </w:rPr>
          <w:t>Millennium Docs Against Gravity</w:t>
        </w:r>
      </w:hyperlink>
      <w:r w:rsidR="00B8403A" w:rsidRPr="00B8403A">
        <w:rPr>
          <w:rFonts w:ascii="Aptos" w:eastAsia="Copy Regular" w:hAnsi="Aptos" w:cs="Copy Regular"/>
        </w:rPr>
        <w:t xml:space="preserve">, is pleased to announce the opening of submissions for the 2026 Short Pitch Program. Emerging documentary filmmakers from Central and Eastern Europe are invited to submit their short documentary projects ahead of the </w:t>
      </w:r>
      <w:r w:rsidR="00B8403A" w:rsidRPr="00546A2B">
        <w:rPr>
          <w:rFonts w:ascii="Aptos" w:eastAsia="Copy Regular" w:hAnsi="Aptos" w:cs="Copy Regular"/>
          <w:b/>
          <w:bCs/>
        </w:rPr>
        <w:t xml:space="preserve">February 1, </w:t>
      </w:r>
      <w:proofErr w:type="gramStart"/>
      <w:r w:rsidR="00B8403A" w:rsidRPr="00546A2B">
        <w:rPr>
          <w:rFonts w:ascii="Aptos" w:eastAsia="Copy Regular" w:hAnsi="Aptos" w:cs="Copy Regular"/>
          <w:b/>
          <w:bCs/>
        </w:rPr>
        <w:t>2026</w:t>
      </w:r>
      <w:proofErr w:type="gramEnd"/>
      <w:r w:rsidR="00B8403A" w:rsidRPr="00B8403A">
        <w:rPr>
          <w:rFonts w:ascii="Aptos" w:eastAsia="Copy Regular" w:hAnsi="Aptos" w:cs="Copy Regular"/>
        </w:rPr>
        <w:t xml:space="preserve"> deadline. The program will take place during the 23rd edition of Millennium Docs Against Gravity in Warsaw in May 2026.</w:t>
      </w:r>
      <w:r w:rsidR="00B8403A" w:rsidRPr="00B8403A">
        <w:rPr>
          <w:rFonts w:ascii="Aptos" w:eastAsia="Copy Regular" w:hAnsi="Aptos" w:cs="Copy Regular"/>
        </w:rPr>
        <w:t xml:space="preserve"> </w:t>
      </w:r>
    </w:p>
    <w:p w14:paraId="7EA64FCD" w14:textId="61667276" w:rsidR="00B8403A" w:rsidRDefault="00B8403A" w:rsidP="00B8403A">
      <w:pPr>
        <w:spacing w:after="288" w:line="240" w:lineRule="auto"/>
        <w:jc w:val="both"/>
        <w:rPr>
          <w:rFonts w:ascii="Aptos" w:eastAsia="Copy Regular" w:hAnsi="Aptos" w:cs="Copy Regular"/>
        </w:rPr>
      </w:pPr>
      <w:r w:rsidRPr="00B8403A">
        <w:rPr>
          <w:rFonts w:ascii="Aptos" w:eastAsia="Copy Regular" w:hAnsi="Aptos" w:cs="Copy Regular"/>
        </w:rPr>
        <w:t xml:space="preserve">The </w:t>
      </w:r>
      <w:hyperlink r:id="rId10" w:history="1">
        <w:r w:rsidRPr="00546A2B">
          <w:rPr>
            <w:rStyle w:val="Hypertextovodkaz"/>
            <w:rFonts w:ascii="Aptos" w:eastAsia="Copy Regular" w:hAnsi="Aptos" w:cs="Copy Regular"/>
          </w:rPr>
          <w:t>Short Pitch Program</w:t>
        </w:r>
      </w:hyperlink>
      <w:r w:rsidRPr="00B8403A">
        <w:rPr>
          <w:rFonts w:ascii="Aptos" w:eastAsia="Copy Regular" w:hAnsi="Aptos" w:cs="Copy Regular"/>
        </w:rPr>
        <w:t xml:space="preserve"> is designed to support the next generation of documentary talent from the region, focusing on short films of up to 25 minutes that are currently in development or in the rough-cut stage. Seven projects will be selected to take part in this tailored pitching initiative. Applicants are encouraged to carefully review all </w:t>
      </w:r>
      <w:hyperlink r:id="rId11" w:history="1">
        <w:r w:rsidRPr="00546A2B">
          <w:rPr>
            <w:rStyle w:val="Hypertextovodkaz"/>
            <w:rFonts w:ascii="Aptos" w:eastAsia="Copy Regular" w:hAnsi="Aptos" w:cs="Copy Regular"/>
          </w:rPr>
          <w:t>guidelines</w:t>
        </w:r>
      </w:hyperlink>
      <w:r w:rsidRPr="00B8403A">
        <w:rPr>
          <w:rFonts w:ascii="Aptos" w:eastAsia="Copy Regular" w:hAnsi="Aptos" w:cs="Copy Regular"/>
        </w:rPr>
        <w:t xml:space="preserve"> and verify </w:t>
      </w:r>
      <w:hyperlink r:id="rId12" w:history="1">
        <w:r w:rsidRPr="00546A2B">
          <w:rPr>
            <w:rStyle w:val="Hypertextovodkaz"/>
            <w:rFonts w:ascii="Aptos" w:eastAsia="Copy Regular" w:hAnsi="Aptos" w:cs="Copy Regular"/>
          </w:rPr>
          <w:t>eligibility</w:t>
        </w:r>
      </w:hyperlink>
      <w:r w:rsidRPr="00B8403A">
        <w:rPr>
          <w:rFonts w:ascii="Aptos" w:eastAsia="Copy Regular" w:hAnsi="Aptos" w:cs="Copy Regular"/>
        </w:rPr>
        <w:t xml:space="preserve"> before submitting their projects. Submitting to the program is free of charge.</w:t>
      </w:r>
    </w:p>
    <w:p w14:paraId="3CAA418C" w14:textId="733EB8A9" w:rsidR="00B8403A" w:rsidRDefault="00B8403A" w:rsidP="00B8403A">
      <w:pPr>
        <w:spacing w:after="288" w:line="240" w:lineRule="auto"/>
        <w:jc w:val="both"/>
        <w:rPr>
          <w:rFonts w:ascii="Aptos" w:eastAsia="Copy Regular" w:hAnsi="Aptos" w:cs="Copy Regular"/>
        </w:rPr>
      </w:pPr>
      <w:r w:rsidRPr="00B8403A">
        <w:rPr>
          <w:rFonts w:ascii="Aptos" w:eastAsia="Copy Regular" w:hAnsi="Aptos" w:cs="Copy Regular"/>
        </w:rPr>
        <w:t>Selected filmmakers will begin with online pitch training to help them refine the artistic vision, structure, and presentation of their works. During the festival in Warsaw, participants will pitch their projects to a distinguished industry panel composed of sales agents, distributors, festival programmers, and representatives from television networks. Following the pitch session, they will also take part in individual meetings, offering a unique opportunity for professional feedback, networking, and future collaboration.</w:t>
      </w:r>
    </w:p>
    <w:p w14:paraId="377BC0BB" w14:textId="4629C36B" w:rsidR="00B8403A" w:rsidRDefault="00B8403A" w:rsidP="00B8403A">
      <w:pPr>
        <w:spacing w:after="288" w:line="240" w:lineRule="auto"/>
        <w:jc w:val="both"/>
        <w:rPr>
          <w:rFonts w:ascii="Aptos" w:eastAsia="Copy Regular" w:hAnsi="Aptos" w:cs="Copy Regular"/>
        </w:rPr>
      </w:pPr>
      <w:r w:rsidRPr="00B8403A">
        <w:rPr>
          <w:rFonts w:ascii="Aptos" w:eastAsia="Copy Regular" w:hAnsi="Aptos" w:cs="Copy Regular"/>
        </w:rPr>
        <w:t xml:space="preserve">An </w:t>
      </w:r>
      <w:r w:rsidR="00546A2B">
        <w:rPr>
          <w:rFonts w:ascii="Aptos" w:eastAsia="Copy Regular" w:hAnsi="Aptos" w:cs="Copy Regular"/>
        </w:rPr>
        <w:t>i</w:t>
      </w:r>
      <w:r w:rsidRPr="00B8403A">
        <w:rPr>
          <w:rFonts w:ascii="Aptos" w:eastAsia="Copy Regular" w:hAnsi="Aptos" w:cs="Copy Regular"/>
        </w:rPr>
        <w:t xml:space="preserve">nternational </w:t>
      </w:r>
      <w:r w:rsidR="00546A2B">
        <w:rPr>
          <w:rFonts w:ascii="Aptos" w:eastAsia="Copy Regular" w:hAnsi="Aptos" w:cs="Copy Regular"/>
        </w:rPr>
        <w:t>j</w:t>
      </w:r>
      <w:r w:rsidRPr="00B8403A">
        <w:rPr>
          <w:rFonts w:ascii="Aptos" w:eastAsia="Copy Regular" w:hAnsi="Aptos" w:cs="Copy Regular"/>
        </w:rPr>
        <w:t>ury will present the </w:t>
      </w:r>
      <w:r w:rsidRPr="00B8403A">
        <w:rPr>
          <w:rFonts w:ascii="Aptos" w:eastAsia="Copy Regular" w:hAnsi="Aptos" w:cs="Copy Regular"/>
          <w:b/>
          <w:bCs/>
        </w:rPr>
        <w:t>Silver Eye Award</w:t>
      </w:r>
      <w:r w:rsidRPr="00B8403A">
        <w:rPr>
          <w:rFonts w:ascii="Aptos" w:eastAsia="Copy Regular" w:hAnsi="Aptos" w:cs="Copy Regular"/>
        </w:rPr>
        <w:t xml:space="preserve"> to the most outstanding documentary project featured in the Short Pitch Program. This prestigious recognition honors filmmakers who demonstrate innovative storytelling, a strong authorial voice, and the ability to engage with impactful or challenging themes from a distinctive perspective. The award includes a full year of festival distribution services provided by </w:t>
      </w:r>
      <w:hyperlink r:id="rId13" w:history="1">
        <w:r w:rsidRPr="00546A2B">
          <w:rPr>
            <w:rStyle w:val="Hypertextovodkaz"/>
            <w:rFonts w:ascii="Aptos" w:eastAsia="Copy Regular" w:hAnsi="Aptos" w:cs="Copy Regular"/>
          </w:rPr>
          <w:t>East Doc Caravan</w:t>
        </w:r>
      </w:hyperlink>
      <w:r w:rsidRPr="00B8403A">
        <w:rPr>
          <w:rFonts w:ascii="Aptos" w:eastAsia="Copy Regular" w:hAnsi="Aptos" w:cs="Copy Regular"/>
        </w:rPr>
        <w:t>, giving the winning film an invaluable opportunity to reach international audiences.</w:t>
      </w:r>
    </w:p>
    <w:p w14:paraId="359D6A0A" w14:textId="23B2FF2B" w:rsidR="00546A2B" w:rsidRDefault="00546A2B" w:rsidP="00546A2B">
      <w:pPr>
        <w:spacing w:after="288" w:line="240" w:lineRule="auto"/>
        <w:jc w:val="center"/>
        <w:rPr>
          <w:rFonts w:ascii="Aptos" w:eastAsia="Copy Regular" w:hAnsi="Aptos" w:cs="Copy Regular"/>
        </w:rPr>
      </w:pPr>
      <w:r>
        <w:rPr>
          <w:rFonts w:ascii="Aptos" w:eastAsia="Copy Regular" w:hAnsi="Aptos" w:cs="Copy Regular"/>
          <w:noProof/>
        </w:rPr>
        <w:drawing>
          <wp:inline distT="0" distB="0" distL="0" distR="0" wp14:anchorId="24F3C7F3" wp14:editId="21786C47">
            <wp:extent cx="6633171" cy="2412129"/>
            <wp:effectExtent l="0" t="0" r="0" b="1270"/>
            <wp:docPr id="482949860" name="Obrázek 1" descr="Obsah obrázku text, snímek obrazovky, diagram, pix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49860" name="Obrázek 1" descr="Obsah obrázku text, snímek obrazovky, diagram, pixel&#10;&#10;Obsah generovaný pomocí AI může být nesprávný."/>
                    <pic:cNvPicPr/>
                  </pic:nvPicPr>
                  <pic:blipFill>
                    <a:blip r:embed="rId14">
                      <a:extLst>
                        <a:ext uri="{28A0092B-C50C-407E-A947-70E740481C1C}">
                          <a14:useLocalDpi xmlns:a14="http://schemas.microsoft.com/office/drawing/2010/main" val="0"/>
                        </a:ext>
                      </a:extLst>
                    </a:blip>
                    <a:stretch>
                      <a:fillRect/>
                    </a:stretch>
                  </pic:blipFill>
                  <pic:spPr>
                    <a:xfrm>
                      <a:off x="0" y="0"/>
                      <a:ext cx="6767037" cy="2460809"/>
                    </a:xfrm>
                    <a:prstGeom prst="rect">
                      <a:avLst/>
                    </a:prstGeom>
                  </pic:spPr>
                </pic:pic>
              </a:graphicData>
            </a:graphic>
          </wp:inline>
        </w:drawing>
      </w:r>
    </w:p>
    <w:p w14:paraId="43C11E9B" w14:textId="77777777" w:rsidR="00B8403A" w:rsidRPr="00B8403A" w:rsidRDefault="00B8403A" w:rsidP="00B8403A">
      <w:pPr>
        <w:spacing w:after="288" w:line="240" w:lineRule="auto"/>
        <w:rPr>
          <w:rFonts w:ascii="Aptos" w:eastAsia="Copy Light" w:hAnsi="Aptos" w:cs="Copy Light"/>
        </w:rPr>
      </w:pPr>
      <w:r w:rsidRPr="00B8403A">
        <w:rPr>
          <w:rFonts w:ascii="Aptos" w:eastAsia="Copy Light" w:hAnsi="Aptos" w:cs="Copy Light"/>
          <w:b/>
          <w:bCs/>
        </w:rPr>
        <w:t>Key deadlines:</w:t>
      </w:r>
    </w:p>
    <w:p w14:paraId="51510D31" w14:textId="77777777" w:rsidR="00B8403A" w:rsidRDefault="00B8403A" w:rsidP="00B8403A">
      <w:pPr>
        <w:pStyle w:val="Odstavecseseznamem"/>
        <w:numPr>
          <w:ilvl w:val="0"/>
          <w:numId w:val="2"/>
        </w:numPr>
        <w:spacing w:after="288" w:line="240" w:lineRule="auto"/>
        <w:rPr>
          <w:rFonts w:ascii="Aptos" w:eastAsia="Copy Light" w:hAnsi="Aptos" w:cs="Copy Light"/>
        </w:rPr>
      </w:pPr>
      <w:r w:rsidRPr="00B8403A">
        <w:rPr>
          <w:rFonts w:ascii="Aptos" w:eastAsia="Copy Light" w:hAnsi="Aptos" w:cs="Copy Light"/>
        </w:rPr>
        <w:t>A</w:t>
      </w:r>
      <w:r w:rsidRPr="00B8403A">
        <w:rPr>
          <w:rFonts w:ascii="Aptos" w:eastAsia="Copy Light" w:hAnsi="Aptos" w:cs="Copy Light"/>
        </w:rPr>
        <w:t>pplication deadline: February 1, 2026</w:t>
      </w:r>
    </w:p>
    <w:p w14:paraId="5CC51880" w14:textId="77777777" w:rsidR="00B8403A" w:rsidRDefault="00B8403A" w:rsidP="00B8403A">
      <w:pPr>
        <w:pStyle w:val="Odstavecseseznamem"/>
        <w:numPr>
          <w:ilvl w:val="0"/>
          <w:numId w:val="2"/>
        </w:numPr>
        <w:spacing w:after="288" w:line="240" w:lineRule="auto"/>
        <w:rPr>
          <w:rFonts w:ascii="Aptos" w:eastAsia="Copy Light" w:hAnsi="Aptos" w:cs="Copy Light"/>
        </w:rPr>
      </w:pPr>
      <w:r w:rsidRPr="00B8403A">
        <w:rPr>
          <w:rFonts w:ascii="Aptos" w:eastAsia="Copy Light" w:hAnsi="Aptos" w:cs="Copy Light"/>
        </w:rPr>
        <w:t>Notification of results: March 2, 2026</w:t>
      </w:r>
    </w:p>
    <w:p w14:paraId="28E2DCB5" w14:textId="1196AF05" w:rsidR="00B8403A" w:rsidRPr="00B8403A" w:rsidRDefault="00B8403A" w:rsidP="00B8403A">
      <w:pPr>
        <w:pStyle w:val="Odstavecseseznamem"/>
        <w:numPr>
          <w:ilvl w:val="0"/>
          <w:numId w:val="2"/>
        </w:numPr>
        <w:spacing w:after="288" w:line="240" w:lineRule="auto"/>
        <w:rPr>
          <w:rFonts w:ascii="Aptos" w:eastAsia="Copy Light" w:hAnsi="Aptos" w:cs="Copy Light"/>
        </w:rPr>
      </w:pPr>
      <w:r w:rsidRPr="00B8403A">
        <w:rPr>
          <w:rFonts w:ascii="Aptos" w:eastAsia="Copy Light" w:hAnsi="Aptos" w:cs="Copy Light"/>
        </w:rPr>
        <w:t>Program dates: May 2026 during Millennium Docs Against Gravity (exact date TBA</w:t>
      </w:r>
      <w:r w:rsidRPr="00B8403A">
        <w:rPr>
          <w:rFonts w:ascii="Aptos" w:eastAsia="Copy Light" w:hAnsi="Aptos" w:cs="Copy Light"/>
        </w:rPr>
        <w:t>)</w:t>
      </w:r>
    </w:p>
    <w:p w14:paraId="50A33A0B" w14:textId="2E5DB0B2" w:rsidR="00546A2B" w:rsidRPr="00CE55F8" w:rsidRDefault="00000000" w:rsidP="00B8403A">
      <w:pPr>
        <w:spacing w:after="288" w:line="240" w:lineRule="auto"/>
        <w:rPr>
          <w:rFonts w:ascii="Aptos" w:eastAsia="Copy Light" w:hAnsi="Aptos" w:cs="Copy Light"/>
        </w:rPr>
      </w:pPr>
      <w:r w:rsidRPr="00CE55F8">
        <w:rPr>
          <w:rFonts w:ascii="Aptos" w:eastAsia="Copy Light" w:hAnsi="Aptos" w:cs="Copy Light"/>
        </w:rPr>
        <w:lastRenderedPageBreak/>
        <w:t xml:space="preserve">For more details and </w:t>
      </w:r>
      <w:r w:rsidR="00B8403A">
        <w:rPr>
          <w:rFonts w:ascii="Aptos" w:eastAsia="Copy Light" w:hAnsi="Aptos" w:cs="Copy Light"/>
        </w:rPr>
        <w:t xml:space="preserve">application, visit: </w:t>
      </w:r>
      <w:hyperlink r:id="rId15" w:history="1">
        <w:r w:rsidR="00B8403A" w:rsidRPr="00BE50BD">
          <w:rPr>
            <w:rStyle w:val="Hypertextovodkaz"/>
            <w:rFonts w:ascii="Aptos" w:eastAsia="Copy Light" w:hAnsi="Aptos" w:cs="Copy Light"/>
          </w:rPr>
          <w:t>https://dokweb.net/activities/east-doc/2026/short-pitch-program0</w:t>
        </w:r>
      </w:hyperlink>
      <w:r w:rsidR="00B8403A">
        <w:rPr>
          <w:rFonts w:ascii="Aptos" w:eastAsia="Copy Light" w:hAnsi="Aptos" w:cs="Copy Light"/>
        </w:rPr>
        <w:t xml:space="preserve"> </w:t>
      </w:r>
    </w:p>
    <w:p w14:paraId="456FF4C6" w14:textId="77777777" w:rsidR="00546A2B" w:rsidRPr="00BA553D" w:rsidRDefault="00546A2B" w:rsidP="00546A2B">
      <w:pPr>
        <w:jc w:val="both"/>
        <w:rPr>
          <w:rFonts w:ascii="Aptos" w:hAnsi="Aptos"/>
          <w:b/>
          <w:bCs/>
          <w:color w:val="595959" w:themeColor="text1" w:themeTint="A6"/>
        </w:rPr>
      </w:pPr>
      <w:r w:rsidRPr="00BA553D">
        <w:rPr>
          <w:rFonts w:ascii="Aptos" w:hAnsi="Aptos"/>
          <w:b/>
          <w:bCs/>
          <w:color w:val="595959" w:themeColor="text1" w:themeTint="A6"/>
        </w:rPr>
        <w:t>About the Institute of Documentary Film</w:t>
      </w:r>
    </w:p>
    <w:p w14:paraId="730E2A84" w14:textId="77777777" w:rsidR="00546A2B" w:rsidRPr="00BA553D" w:rsidRDefault="00546A2B" w:rsidP="00546A2B">
      <w:pPr>
        <w:jc w:val="both"/>
        <w:rPr>
          <w:rFonts w:ascii="Aptos" w:hAnsi="Aptos"/>
          <w:color w:val="595959" w:themeColor="text1" w:themeTint="A6"/>
        </w:rPr>
      </w:pPr>
      <w:r w:rsidRPr="00BA553D">
        <w:rPr>
          <w:rFonts w:ascii="Aptos" w:hAnsi="Aptos"/>
          <w:color w:val="595959" w:themeColor="text1" w:themeTint="A6"/>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Films supported by IDF activities regularly win awards at leading film festivals. For the public, the IDF </w:t>
      </w:r>
      <w:proofErr w:type="spellStart"/>
      <w:r w:rsidRPr="00BA553D">
        <w:rPr>
          <w:rFonts w:ascii="Aptos" w:hAnsi="Aptos"/>
          <w:color w:val="595959" w:themeColor="text1" w:themeTint="A6"/>
        </w:rPr>
        <w:t>organises</w:t>
      </w:r>
      <w:proofErr w:type="spellEnd"/>
      <w:r w:rsidRPr="00BA553D">
        <w:rPr>
          <w:rFonts w:ascii="Aptos" w:hAnsi="Aptos"/>
          <w:color w:val="595959" w:themeColor="text1" w:themeTint="A6"/>
        </w:rPr>
        <w:t xml:space="preserve"> lectures and screenings of the most interesting documentaries not only in cinemas but also in various alternative spaces.</w:t>
      </w:r>
    </w:p>
    <w:p w14:paraId="0181FAF3" w14:textId="77777777" w:rsidR="00546A2B" w:rsidRPr="00BA553D" w:rsidRDefault="00546A2B" w:rsidP="00546A2B">
      <w:pPr>
        <w:jc w:val="both"/>
        <w:rPr>
          <w:rFonts w:ascii="Aptos" w:hAnsi="Aptos" w:cs="Arial"/>
          <w:color w:val="595959" w:themeColor="text1" w:themeTint="A6"/>
          <w:u w:val="single"/>
          <w:shd w:val="clear" w:color="auto" w:fill="FFFFFF"/>
        </w:rPr>
      </w:pPr>
      <w:hyperlink r:id="rId16" w:history="1">
        <w:r w:rsidRPr="00BA553D">
          <w:rPr>
            <w:rStyle w:val="Hypertextovodkaz"/>
            <w:rFonts w:ascii="Aptos" w:hAnsi="Aptos" w:cs="Arial"/>
            <w:color w:val="595959" w:themeColor="text1" w:themeTint="A6"/>
            <w:shd w:val="clear" w:color="auto" w:fill="FFFFFF"/>
          </w:rPr>
          <w:t>dokweb.net</w:t>
        </w:r>
      </w:hyperlink>
    </w:p>
    <w:p w14:paraId="7284EC74" w14:textId="77777777" w:rsidR="00546A2B" w:rsidRPr="00BA553D" w:rsidRDefault="00546A2B" w:rsidP="00546A2B">
      <w:pPr>
        <w:rPr>
          <w:rFonts w:ascii="Aptos" w:hAnsi="Aptos"/>
          <w:color w:val="595959" w:themeColor="text1" w:themeTint="A6"/>
          <w:shd w:val="clear" w:color="auto" w:fill="FFFFFF"/>
        </w:rPr>
      </w:pPr>
    </w:p>
    <w:p w14:paraId="70701679" w14:textId="77777777" w:rsidR="00546A2B" w:rsidRPr="00BA553D" w:rsidRDefault="00546A2B" w:rsidP="00546A2B">
      <w:pPr>
        <w:rPr>
          <w:rFonts w:ascii="Aptos" w:hAnsi="Aptos"/>
          <w:b/>
          <w:bCs/>
          <w:color w:val="595959" w:themeColor="text1" w:themeTint="A6"/>
          <w:shd w:val="clear" w:color="auto" w:fill="FFFFFF"/>
        </w:rPr>
      </w:pPr>
      <w:r w:rsidRPr="00BA553D">
        <w:rPr>
          <w:rFonts w:ascii="Aptos" w:hAnsi="Aptos"/>
          <w:b/>
          <w:bCs/>
          <w:color w:val="595959" w:themeColor="text1" w:themeTint="A6"/>
          <w:shd w:val="clear" w:color="auto" w:fill="FFFFFF"/>
        </w:rPr>
        <w:t>Media contact:</w:t>
      </w:r>
    </w:p>
    <w:p w14:paraId="0428878E" w14:textId="1CF0BB0D" w:rsidR="00304BF1" w:rsidRPr="00546A2B" w:rsidRDefault="00546A2B" w:rsidP="00546A2B">
      <w:pPr>
        <w:rPr>
          <w:rFonts w:ascii="Aptos" w:hAnsi="Aptos" w:cs="Arial"/>
          <w:color w:val="595959" w:themeColor="text1" w:themeTint="A6"/>
          <w:shd w:val="clear" w:color="auto" w:fill="FFFFFF"/>
        </w:rPr>
      </w:pPr>
      <w:r w:rsidRPr="00BA553D">
        <w:rPr>
          <w:rFonts w:ascii="Aptos" w:hAnsi="Aptos" w:cs="Arial"/>
          <w:color w:val="595959" w:themeColor="text1" w:themeTint="A6"/>
          <w:shd w:val="clear" w:color="auto" w:fill="FFFFFF"/>
        </w:rPr>
        <w:t>Anna Jurková | PR IDF | tel.: +420</w:t>
      </w:r>
      <w:r w:rsidRPr="00BA553D">
        <w:rPr>
          <w:rFonts w:ascii="Aptos" w:hAnsi="Aptos" w:cs="Cambria"/>
          <w:color w:val="595959" w:themeColor="text1" w:themeTint="A6"/>
          <w:shd w:val="clear" w:color="auto" w:fill="FFFFFF"/>
        </w:rPr>
        <w:t> </w:t>
      </w:r>
      <w:r w:rsidRPr="00BA553D">
        <w:rPr>
          <w:rFonts w:ascii="Aptos" w:hAnsi="Aptos" w:cs="Arial"/>
          <w:color w:val="595959" w:themeColor="text1" w:themeTint="A6"/>
          <w:shd w:val="clear" w:color="auto" w:fill="FFFFFF"/>
        </w:rPr>
        <w:t>605</w:t>
      </w:r>
      <w:r w:rsidRPr="00BA553D">
        <w:rPr>
          <w:rFonts w:ascii="Aptos" w:hAnsi="Aptos" w:cs="Cambria"/>
          <w:color w:val="595959" w:themeColor="text1" w:themeTint="A6"/>
          <w:shd w:val="clear" w:color="auto" w:fill="FFFFFF"/>
        </w:rPr>
        <w:t> </w:t>
      </w:r>
      <w:r w:rsidRPr="00BA553D">
        <w:rPr>
          <w:rFonts w:ascii="Aptos" w:hAnsi="Aptos" w:cs="Arial"/>
          <w:color w:val="595959" w:themeColor="text1" w:themeTint="A6"/>
          <w:shd w:val="clear" w:color="auto" w:fill="FFFFFF"/>
        </w:rPr>
        <w:t>136 254 | e-mail: jurkova@dokweb.net</w:t>
      </w:r>
    </w:p>
    <w:sectPr w:rsidR="00304BF1" w:rsidRPr="00546A2B" w:rsidSect="00546A2B">
      <w:footerReference w:type="default" r:id="rId17"/>
      <w:pgSz w:w="11906" w:h="16838"/>
      <w:pgMar w:top="720" w:right="720" w:bottom="720" w:left="720" w:header="284"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FF94" w14:textId="77777777" w:rsidR="000C1D8E" w:rsidRDefault="000C1D8E">
      <w:pPr>
        <w:spacing w:after="0" w:line="240" w:lineRule="auto"/>
      </w:pPr>
      <w:r>
        <w:separator/>
      </w:r>
    </w:p>
  </w:endnote>
  <w:endnote w:type="continuationSeparator" w:id="0">
    <w:p w14:paraId="7E3505F5" w14:textId="77777777" w:rsidR="000C1D8E" w:rsidRDefault="000C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D4CED7E3-B00B-2240-A3AE-79D2617032CF}"/>
  </w:font>
  <w:font w:name="Courier New">
    <w:panose1 w:val="02070309020205020404"/>
    <w:charset w:val="EE"/>
    <w:family w:val="modern"/>
    <w:pitch w:val="fixed"/>
    <w:sig w:usb0="E0002EFF" w:usb1="C0007843" w:usb2="00000009" w:usb3="00000000" w:csb0="000001FF" w:csb1="00000000"/>
    <w:embedRegular r:id="rId2" w:fontKey="{13EF1881-CBF4-D049-B3F8-59C6A0E2F1BE}"/>
  </w:font>
  <w:font w:name="Symbol">
    <w:panose1 w:val="05050102010706020507"/>
    <w:charset w:val="02"/>
    <w:family w:val="decorative"/>
    <w:pitch w:val="variable"/>
    <w:sig w:usb0="00000000" w:usb1="10000000" w:usb2="00000000" w:usb3="00000000" w:csb0="80000000" w:csb1="00000000"/>
    <w:embedRegular r:id="rId3" w:fontKey="{1A27CF87-37E9-914F-B431-7348246F3C8E}"/>
  </w:font>
  <w:font w:name="Times New Roman">
    <w:panose1 w:val="02020603050405020304"/>
    <w:charset w:val="EE"/>
    <w:family w:val="roman"/>
    <w:pitch w:val="variable"/>
    <w:sig w:usb0="E0002EFF" w:usb1="C000785B" w:usb2="00000009" w:usb3="00000000" w:csb0="000001FF" w:csb1="00000000"/>
    <w:embedRegular r:id="rId4" w:fontKey="{02497FE6-7545-8240-9455-2A7F653112A1}"/>
    <w:embedBold r:id="rId5" w:fontKey="{90DA66BA-4017-0B4F-A96B-D9ADD1084CAA}"/>
    <w:embedItalic r:id="rId6" w:fontKey="{D18E9D40-5A83-4945-93E4-5D3982FB4E82}"/>
  </w:font>
  <w:font w:name="Wingdings">
    <w:panose1 w:val="05000000000000000000"/>
    <w:charset w:val="00"/>
    <w:family w:val="decorative"/>
    <w:pitch w:val="variable"/>
    <w:sig w:usb0="00000003" w:usb1="00000000" w:usb2="00000000" w:usb3="00000000" w:csb0="80000001" w:csb1="00000000"/>
    <w:embedRegular r:id="rId7" w:fontKey="{96EBF53B-FA3E-8E41-8214-D539B6EB6D93}"/>
  </w:font>
  <w:font w:name="Calibri">
    <w:panose1 w:val="020F0502020204030204"/>
    <w:charset w:val="EE"/>
    <w:family w:val="swiss"/>
    <w:pitch w:val="variable"/>
    <w:sig w:usb0="E4002EFF" w:usb1="C200247B" w:usb2="00000009" w:usb3="00000000" w:csb0="000001FF" w:csb1="00000000"/>
    <w:embedRegular r:id="rId8" w:fontKey="{6AF92D17-0A5A-0F42-947D-9321C6CE2976}"/>
    <w:embedBold r:id="rId9" w:fontKey="{68070620-00B7-1942-BC1B-B8A9C7BC989A}"/>
    <w:embedItalic r:id="rId10" w:fontKey="{681C457E-6A9D-5841-BA51-B9528DFB3E59}"/>
  </w:font>
  <w:font w:name="Tahoma">
    <w:panose1 w:val="020B0604030504040204"/>
    <w:charset w:val="00"/>
    <w:family w:val="swiss"/>
    <w:pitch w:val="variable"/>
    <w:sig w:usb0="E1002EFF" w:usb1="C000605B" w:usb2="00000029" w:usb3="00000000" w:csb0="000101FF" w:csb1="00000000"/>
    <w:embedRegular r:id="rId11" w:fontKey="{A86E005E-E05F-7E4C-8B92-E8E4463CC07B}"/>
  </w:font>
  <w:font w:name="Georgia">
    <w:panose1 w:val="02040502050405020303"/>
    <w:charset w:val="00"/>
    <w:family w:val="roman"/>
    <w:pitch w:val="variable"/>
    <w:sig w:usb0="00000287" w:usb1="00000000" w:usb2="00000000" w:usb3="00000000" w:csb0="0000009F" w:csb1="00000000"/>
    <w:embedRegular r:id="rId12" w:fontKey="{823CF393-7924-D74B-89A3-F3D28613852C}"/>
    <w:embedItalic r:id="rId13" w:fontKey="{F1D44724-EA67-8E49-A3E2-A128BB74DA88}"/>
  </w:font>
  <w:font w:name="Aptos">
    <w:panose1 w:val="020B0004020202020204"/>
    <w:charset w:val="00"/>
    <w:family w:val="swiss"/>
    <w:pitch w:val="variable"/>
    <w:sig w:usb0="20000287" w:usb1="00000003" w:usb2="00000000" w:usb3="00000000" w:csb0="0000019F" w:csb1="00000000"/>
    <w:embedRegular r:id="rId14" w:fontKey="{FE75E66A-620F-BE42-BE24-532EB97B0A77}"/>
    <w:embedBold r:id="rId15" w:fontKey="{6E974FE9-2F80-944B-B62F-81B0F2087CE0}"/>
    <w:embedItalic r:id="rId16" w:fontKey="{D294765D-8D1A-2043-84B1-E65BDF4032E7}"/>
  </w:font>
  <w:font w:name="Copy Light">
    <w:panose1 w:val="02000000000000000000"/>
    <w:charset w:val="00"/>
    <w:family w:val="auto"/>
    <w:notTrueType/>
    <w:pitch w:val="variable"/>
    <w:sig w:usb0="00000007" w:usb1="00000000" w:usb2="00000000" w:usb3="00000000" w:csb0="00000083" w:csb1="00000000"/>
  </w:font>
  <w:font w:name="Copy Bold">
    <w:panose1 w:val="02000000000000000000"/>
    <w:charset w:val="00"/>
    <w:family w:val="auto"/>
    <w:notTrueType/>
    <w:pitch w:val="variable"/>
    <w:sig w:usb0="00000007" w:usb1="00000000" w:usb2="00000000" w:usb3="00000000" w:csb0="00000083" w:csb1="00000000"/>
  </w:font>
  <w:font w:name="Copy Regular">
    <w:panose1 w:val="02010603030202020004"/>
    <w:charset w:val="00"/>
    <w:family w:val="auto"/>
    <w:notTrueType/>
    <w:pitch w:val="variable"/>
    <w:sig w:usb0="00000007" w:usb1="00000000" w:usb2="00000000" w:usb3="00000000" w:csb0="00000083" w:csb1="00000000"/>
  </w:font>
  <w:font w:name="Arial">
    <w:panose1 w:val="020B0604020202020204"/>
    <w:charset w:val="EE"/>
    <w:family w:val="swiss"/>
    <w:pitch w:val="variable"/>
    <w:sig w:usb0="E0002EFF" w:usb1="C000785B" w:usb2="00000009" w:usb3="00000000" w:csb0="000001FF" w:csb1="00000000"/>
    <w:embedRegular r:id="rId17" w:fontKey="{6795B58D-53A3-D644-98A0-A5BBBEF6AE7E}"/>
  </w:font>
  <w:font w:name="Cambria">
    <w:panose1 w:val="02040503050406030204"/>
    <w:charset w:val="00"/>
    <w:family w:val="roman"/>
    <w:pitch w:val="variable"/>
    <w:sig w:usb0="E00002FF" w:usb1="400004FF" w:usb2="00000000" w:usb3="00000000" w:csb0="0000019F" w:csb1="00000000"/>
    <w:embedRegular r:id="rId18" w:fontKey="{AD1CA712-57FA-9B46-BA5E-9A6E9C856417}"/>
  </w:font>
  <w:font w:name="Calibri Light">
    <w:panose1 w:val="020F0302020204030204"/>
    <w:charset w:val="EE"/>
    <w:family w:val="swiss"/>
    <w:pitch w:val="variable"/>
    <w:sig w:usb0="E4002EFF" w:usb1="C200247B" w:usb2="00000009" w:usb3="00000000" w:csb0="000001FF" w:csb1="00000000"/>
    <w:embedRegular r:id="rId19" w:fontKey="{7BA39433-3BEF-9344-B1D1-150F5612C4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627D" w14:textId="77777777" w:rsidR="00304BF1"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1AD09CC6" wp14:editId="501B1A04">
          <wp:extent cx="5760720" cy="94742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9474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B323" w14:textId="77777777" w:rsidR="000C1D8E" w:rsidRDefault="000C1D8E">
      <w:pPr>
        <w:spacing w:after="0" w:line="240" w:lineRule="auto"/>
      </w:pPr>
      <w:r>
        <w:separator/>
      </w:r>
    </w:p>
  </w:footnote>
  <w:footnote w:type="continuationSeparator" w:id="0">
    <w:p w14:paraId="7F9782D6" w14:textId="77777777" w:rsidR="000C1D8E" w:rsidRDefault="000C1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B2E1A"/>
    <w:multiLevelType w:val="multilevel"/>
    <w:tmpl w:val="CA26A3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C28533F"/>
    <w:multiLevelType w:val="hybridMultilevel"/>
    <w:tmpl w:val="A644FA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9849620">
    <w:abstractNumId w:val="0"/>
  </w:num>
  <w:num w:numId="2" w16cid:durableId="1821266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BF1"/>
    <w:rsid w:val="000C1D8E"/>
    <w:rsid w:val="00304BF1"/>
    <w:rsid w:val="00546A2B"/>
    <w:rsid w:val="007B4B47"/>
    <w:rsid w:val="00B8403A"/>
    <w:rsid w:val="00CE55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CB6F236"/>
  <w15:docId w15:val="{193BF6F2-B098-884A-8AF8-C10FE5F5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0B41"/>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Zhlav">
    <w:name w:val="header"/>
    <w:basedOn w:val="Normln"/>
    <w:link w:val="ZhlavChar"/>
    <w:uiPriority w:val="99"/>
    <w:unhideWhenUsed/>
    <w:rsid w:val="00AD7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71E6"/>
  </w:style>
  <w:style w:type="paragraph" w:styleId="Zpat">
    <w:name w:val="footer"/>
    <w:basedOn w:val="Normln"/>
    <w:link w:val="ZpatChar"/>
    <w:uiPriority w:val="99"/>
    <w:unhideWhenUsed/>
    <w:rsid w:val="00AD7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71E6"/>
  </w:style>
  <w:style w:type="paragraph" w:styleId="Textbubliny">
    <w:name w:val="Balloon Text"/>
    <w:basedOn w:val="Normln"/>
    <w:link w:val="TextbublinyChar"/>
    <w:uiPriority w:val="99"/>
    <w:semiHidden/>
    <w:unhideWhenUsed/>
    <w:rsid w:val="00DA6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7EA"/>
    <w:rPr>
      <w:rFonts w:ascii="Tahoma" w:hAnsi="Tahoma" w:cs="Tahoma"/>
      <w:sz w:val="16"/>
      <w:szCs w:val="16"/>
    </w:rPr>
  </w:style>
  <w:style w:type="paragraph" w:styleId="Bezmezer">
    <w:name w:val="No Spacing"/>
    <w:uiPriority w:val="1"/>
    <w:qFormat/>
    <w:rsid w:val="001734BB"/>
    <w:pPr>
      <w:spacing w:after="0" w:line="240" w:lineRule="auto"/>
    </w:pPr>
  </w:style>
  <w:style w:type="character" w:styleId="Siln">
    <w:name w:val="Strong"/>
    <w:basedOn w:val="Standardnpsmoodstavce"/>
    <w:uiPriority w:val="22"/>
    <w:qFormat/>
    <w:rsid w:val="00C40B41"/>
    <w:rPr>
      <w:b/>
      <w:bCs/>
    </w:rPr>
  </w:style>
  <w:style w:type="character" w:styleId="Hypertextovodkaz">
    <w:name w:val="Hyperlink"/>
    <w:basedOn w:val="Standardnpsmoodstavce"/>
    <w:uiPriority w:val="99"/>
    <w:unhideWhenUsed/>
    <w:rsid w:val="00C40B41"/>
    <w:rPr>
      <w:color w:val="0000FF"/>
      <w:u w:val="single"/>
    </w:rPr>
  </w:style>
  <w:style w:type="character" w:styleId="Zdraznn">
    <w:name w:val="Emphasis"/>
    <w:basedOn w:val="Standardnpsmoodstavce"/>
    <w:uiPriority w:val="20"/>
    <w:qFormat/>
    <w:rsid w:val="0041484E"/>
    <w:rPr>
      <w:i/>
      <w:i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Nevyeenzmnka">
    <w:name w:val="Unresolved Mention"/>
    <w:basedOn w:val="Standardnpsmoodstavce"/>
    <w:uiPriority w:val="99"/>
    <w:semiHidden/>
    <w:unhideWhenUsed/>
    <w:rsid w:val="004D753F"/>
    <w:rPr>
      <w:color w:val="605E5C"/>
      <w:shd w:val="clear" w:color="auto" w:fill="E1DFDD"/>
    </w:rPr>
  </w:style>
  <w:style w:type="character" w:styleId="Sledovanodkaz">
    <w:name w:val="FollowedHyperlink"/>
    <w:basedOn w:val="Standardnpsmoodstavce"/>
    <w:uiPriority w:val="99"/>
    <w:semiHidden/>
    <w:unhideWhenUsed/>
    <w:rsid w:val="004D753F"/>
    <w:rPr>
      <w:color w:val="954F72" w:themeColor="followedHyperlink"/>
      <w:u w:val="single"/>
    </w:rPr>
  </w:style>
  <w:style w:type="paragraph" w:styleId="Odstavecseseznamem">
    <w:name w:val="List Paragraph"/>
    <w:basedOn w:val="Normln"/>
    <w:uiPriority w:val="34"/>
    <w:qFormat/>
    <w:rsid w:val="00BC3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kweb.net/activities/east-doc/2026/east-doc-carava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kweb.net/storage-web/SHORT-PITCH-2026-Eligible-Countries-fina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kweb.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kweb.net/storage-web/Guidelines-Short-Pitch-2026-NEW.pdf" TargetMode="External"/><Relationship Id="rId5" Type="http://schemas.openxmlformats.org/officeDocument/2006/relationships/webSettings" Target="webSettings.xml"/><Relationship Id="rId15" Type="http://schemas.openxmlformats.org/officeDocument/2006/relationships/hyperlink" Target="https://dokweb.net/activities/east-doc/2026/short-pitch-program0" TargetMode="External"/><Relationship Id="rId10" Type="http://schemas.openxmlformats.org/officeDocument/2006/relationships/hyperlink" Target="https://dokweb.net/activities/east-doc/2026/short-pitch-program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dag.pl/23/en/warszawa/homepag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2PokwMLkW4+3PdHctiNlyhyfw==">CgMxLjA4AHIhMVAwdXRrMmtOUDVldm90WGIyVjhEMWxCZnc2Q1hJTGMy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3196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Kousalová</dc:creator>
  <cp:lastModifiedBy>Anna Jurkova</cp:lastModifiedBy>
  <cp:revision>2</cp:revision>
  <dcterms:created xsi:type="dcterms:W3CDTF">2025-12-01T15:04:00Z</dcterms:created>
  <dcterms:modified xsi:type="dcterms:W3CDTF">2025-12-01T15:04:00Z</dcterms:modified>
</cp:coreProperties>
</file>