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37FD41C" w:rsidR="00BA215C" w:rsidRPr="00283227" w:rsidRDefault="00000000">
      <w:pPr>
        <w:tabs>
          <w:tab w:val="left" w:pos="1294"/>
        </w:tabs>
        <w:jc w:val="right"/>
        <w:rPr>
          <w:rFonts w:eastAsia="Copy Light" w:cs="Copy Light"/>
          <w:i/>
          <w:highlight w:val="white"/>
        </w:rPr>
      </w:pPr>
      <w:r w:rsidRPr="00283227">
        <w:rPr>
          <w:rFonts w:eastAsia="Copy Light" w:cs="Copy Light"/>
          <w:i/>
          <w:highlight w:val="white"/>
        </w:rPr>
        <w:t xml:space="preserve">Tisková zpráva, Praha, </w:t>
      </w:r>
      <w:r w:rsidR="00591891">
        <w:rPr>
          <w:rFonts w:eastAsia="Copy Light" w:cs="Copy Light"/>
          <w:i/>
          <w:highlight w:val="white"/>
        </w:rPr>
        <w:t>12</w:t>
      </w:r>
      <w:r w:rsidRPr="00283227">
        <w:rPr>
          <w:rFonts w:eastAsia="Copy Light" w:cs="Copy Light"/>
          <w:i/>
          <w:highlight w:val="white"/>
        </w:rPr>
        <w:t>. 0</w:t>
      </w:r>
      <w:r w:rsidR="00591891">
        <w:rPr>
          <w:rFonts w:eastAsia="Copy Light" w:cs="Copy Light"/>
          <w:i/>
          <w:highlight w:val="white"/>
        </w:rPr>
        <w:t>3</w:t>
      </w:r>
      <w:r w:rsidRPr="00283227">
        <w:rPr>
          <w:rFonts w:eastAsia="Copy Light" w:cs="Copy Light"/>
          <w:i/>
          <w:highlight w:val="white"/>
        </w:rPr>
        <w:t>. 202</w:t>
      </w:r>
      <w:r w:rsidR="00FB0A3B">
        <w:rPr>
          <w:rFonts w:eastAsia="Copy Light" w:cs="Copy Light"/>
          <w:i/>
          <w:highlight w:val="white"/>
        </w:rPr>
        <w:t>6</w:t>
      </w:r>
    </w:p>
    <w:p w14:paraId="00000002" w14:textId="4EE39456" w:rsidR="00BA215C" w:rsidRPr="00283227" w:rsidRDefault="00263482">
      <w:pPr>
        <w:tabs>
          <w:tab w:val="left" w:pos="1294"/>
        </w:tabs>
        <w:jc w:val="right"/>
        <w:rPr>
          <w:b/>
        </w:rPr>
      </w:pPr>
      <w:r w:rsidRPr="00283227">
        <w:rPr>
          <w:noProof/>
        </w:rPr>
        <w:drawing>
          <wp:anchor distT="0" distB="0" distL="114300" distR="114300" simplePos="0" relativeHeight="251658240" behindDoc="0" locked="0" layoutInCell="1" hidden="0" allowOverlap="1" wp14:anchorId="0887041C" wp14:editId="53C27C51">
            <wp:simplePos x="0" y="0"/>
            <wp:positionH relativeFrom="column">
              <wp:posOffset>2540</wp:posOffset>
            </wp:positionH>
            <wp:positionV relativeFrom="paragraph">
              <wp:posOffset>15359</wp:posOffset>
            </wp:positionV>
            <wp:extent cx="1839595" cy="2588895"/>
            <wp:effectExtent l="0" t="0" r="0" b="0"/>
            <wp:wrapSquare wrapText="bothSides" distT="0" distB="0" distL="114300" distR="114300"/>
            <wp:docPr id="44275641" name="image3.jpg" descr="Obsah obrázku text, Písmo, snímek obrazovky, Grafika&#10;&#10;Obsah vygenerovaný umělou inteligencí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Obsah obrázku text, Písmo, snímek obrazovky, Grafika&#10;&#10;Obsah vygenerovaný umělou inteligencí může být nesprávný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2588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3" w14:textId="77777777" w:rsidR="00BA215C" w:rsidRPr="00283227" w:rsidRDefault="00BA215C">
      <w:pPr>
        <w:rPr>
          <w:b/>
        </w:rPr>
      </w:pPr>
    </w:p>
    <w:p w14:paraId="00000005" w14:textId="17EBA86C" w:rsidR="00BA215C" w:rsidRPr="00392511" w:rsidRDefault="00392511" w:rsidP="00392511">
      <w:pPr>
        <w:rPr>
          <w:b/>
          <w:sz w:val="28"/>
          <w:szCs w:val="28"/>
        </w:rPr>
      </w:pPr>
      <w:r w:rsidRPr="00392511">
        <w:rPr>
          <w:b/>
          <w:sz w:val="28"/>
          <w:szCs w:val="28"/>
        </w:rPr>
        <w:t xml:space="preserve">East Doc </w:t>
      </w:r>
      <w:proofErr w:type="spellStart"/>
      <w:r w:rsidRPr="00392511">
        <w:rPr>
          <w:b/>
          <w:sz w:val="28"/>
          <w:szCs w:val="28"/>
        </w:rPr>
        <w:t>Platform</w:t>
      </w:r>
      <w:proofErr w:type="spellEnd"/>
      <w:r w:rsidRPr="00392511">
        <w:rPr>
          <w:b/>
          <w:sz w:val="28"/>
          <w:szCs w:val="28"/>
        </w:rPr>
        <w:t xml:space="preserve"> se vrací do Prahy s programem zaměřeným na publikum, moc a budoucnost dokumentárního filmu</w:t>
      </w:r>
    </w:p>
    <w:p w14:paraId="2BF4D0EE" w14:textId="77777777" w:rsidR="00392511" w:rsidRPr="00283227" w:rsidRDefault="00392511"/>
    <w:p w14:paraId="70BAC849" w14:textId="1B246E8A" w:rsidR="00E86364" w:rsidRDefault="00392511">
      <w:pPr>
        <w:jc w:val="both"/>
        <w:rPr>
          <w:b/>
          <w:bCs/>
        </w:rPr>
      </w:pPr>
      <w:r>
        <w:rPr>
          <w:b/>
          <w:bCs/>
        </w:rPr>
        <w:t xml:space="preserve">15. </w:t>
      </w:r>
      <w:r w:rsidRPr="00392511">
        <w:rPr>
          <w:b/>
          <w:bCs/>
        </w:rPr>
        <w:t xml:space="preserve">ročník East Doc </w:t>
      </w:r>
      <w:proofErr w:type="spellStart"/>
      <w:r w:rsidRPr="00392511">
        <w:rPr>
          <w:b/>
          <w:bCs/>
        </w:rPr>
        <w:t>Platform</w:t>
      </w:r>
      <w:proofErr w:type="spellEnd"/>
      <w:r w:rsidRPr="00392511">
        <w:rPr>
          <w:b/>
          <w:bCs/>
        </w:rPr>
        <w:t xml:space="preserve"> se uskuteční v Praze od 19. do 25. března ve Francouzském </w:t>
      </w:r>
      <w:r>
        <w:rPr>
          <w:b/>
          <w:bCs/>
        </w:rPr>
        <w:t>I</w:t>
      </w:r>
      <w:r w:rsidRPr="00392511">
        <w:rPr>
          <w:b/>
          <w:bCs/>
        </w:rPr>
        <w:t xml:space="preserve">nstitutu. </w:t>
      </w:r>
      <w:r>
        <w:rPr>
          <w:b/>
          <w:bCs/>
        </w:rPr>
        <w:t>Akce</w:t>
      </w:r>
      <w:r w:rsidRPr="00392511">
        <w:rPr>
          <w:b/>
          <w:bCs/>
        </w:rPr>
        <w:t xml:space="preserve"> pořádaná Institutem dokumentárního filmu ve spolupráci s festivalem Jeden svět opět zpřístupní část svého programu veřejnosti prostřednictvím přednášek, projekcí a </w:t>
      </w:r>
      <w:proofErr w:type="gramStart"/>
      <w:r w:rsidRPr="00392511">
        <w:rPr>
          <w:b/>
          <w:bCs/>
        </w:rPr>
        <w:t>disku</w:t>
      </w:r>
      <w:r>
        <w:rPr>
          <w:b/>
          <w:bCs/>
        </w:rPr>
        <w:t>z</w:t>
      </w:r>
      <w:r w:rsidRPr="00392511">
        <w:rPr>
          <w:b/>
          <w:bCs/>
        </w:rPr>
        <w:t>í</w:t>
      </w:r>
      <w:proofErr w:type="gramEnd"/>
      <w:r w:rsidRPr="00392511">
        <w:rPr>
          <w:b/>
          <w:bCs/>
        </w:rPr>
        <w:t xml:space="preserve"> věnovaných současné dokumentární tvorbě.</w:t>
      </w:r>
    </w:p>
    <w:p w14:paraId="4D955CFD" w14:textId="77777777" w:rsidR="00591891" w:rsidRDefault="00591891">
      <w:pPr>
        <w:jc w:val="both"/>
      </w:pPr>
    </w:p>
    <w:p w14:paraId="2FCB6A65" w14:textId="35AAFD1B" w:rsidR="00591891" w:rsidRDefault="00392511" w:rsidP="00591891">
      <w:pPr>
        <w:jc w:val="both"/>
      </w:pPr>
      <w:r w:rsidRPr="00392511">
        <w:t xml:space="preserve">Letošní program se soustředí na otázky, které dnes formují obor </w:t>
      </w:r>
      <w:r>
        <w:t>–</w:t>
      </w:r>
      <w:r w:rsidRPr="00392511">
        <w:t xml:space="preserve"> od práce s publikem a distribuce až po kreativní proces a proměňující se struktury filmového průmyslu.</w:t>
      </w:r>
    </w:p>
    <w:p w14:paraId="03C188DE" w14:textId="77777777" w:rsidR="00392511" w:rsidRDefault="00392511" w:rsidP="00591891">
      <w:pPr>
        <w:jc w:val="both"/>
      </w:pPr>
    </w:p>
    <w:p w14:paraId="63619375" w14:textId="60ACEA83" w:rsidR="00591891" w:rsidRPr="00392511" w:rsidRDefault="00392511" w:rsidP="00591891">
      <w:pPr>
        <w:jc w:val="both"/>
        <w:rPr>
          <w:b/>
          <w:bCs/>
        </w:rPr>
      </w:pPr>
      <w:hyperlink r:id="rId8" w:history="1">
        <w:r w:rsidR="00591891" w:rsidRPr="00392511">
          <w:rPr>
            <w:rStyle w:val="Hypertextovodkaz"/>
            <w:b/>
            <w:bCs/>
          </w:rPr>
          <w:t xml:space="preserve">Kompletní program a informace o vstupu </w:t>
        </w:r>
        <w:r w:rsidRPr="00392511">
          <w:rPr>
            <w:rStyle w:val="Hypertextovodkaz"/>
            <w:b/>
            <w:bCs/>
          </w:rPr>
          <w:t>naleznete</w:t>
        </w:r>
        <w:r w:rsidRPr="00392511">
          <w:rPr>
            <w:rStyle w:val="Hypertextovodkaz"/>
            <w:b/>
            <w:bCs/>
          </w:rPr>
          <w:t xml:space="preserve"> </w:t>
        </w:r>
        <w:r w:rsidRPr="00392511">
          <w:rPr>
            <w:rStyle w:val="Hypertextovodkaz"/>
            <w:b/>
            <w:bCs/>
          </w:rPr>
          <w:t>zde.</w:t>
        </w:r>
      </w:hyperlink>
    </w:p>
    <w:p w14:paraId="2DFB5852" w14:textId="77777777" w:rsidR="00392511" w:rsidRDefault="00E86364" w:rsidP="00392511">
      <w:pPr>
        <w:jc w:val="both"/>
      </w:pPr>
      <w:r>
        <w:br/>
      </w:r>
      <w:r w:rsidR="00392511" w:rsidRPr="00392511">
        <w:t xml:space="preserve">Úvodní panelová </w:t>
      </w:r>
      <w:proofErr w:type="gramStart"/>
      <w:r w:rsidR="00392511" w:rsidRPr="00392511">
        <w:t>diskuze</w:t>
      </w:r>
      <w:proofErr w:type="gramEnd"/>
      <w:r w:rsidR="00392511" w:rsidRPr="00392511">
        <w:t> </w:t>
      </w:r>
      <w:r w:rsidR="00392511" w:rsidRPr="00392511">
        <w:rPr>
          <w:i/>
          <w:iCs/>
        </w:rPr>
        <w:t>Jak na mladé publikum?</w:t>
      </w:r>
      <w:r w:rsidR="00392511" w:rsidRPr="00392511">
        <w:t xml:space="preserve"> se zaměří na to, jak mohou filmaři a distributoři oslovit mladé diváky napříč festivaly, kiny, digitálními platformami i vzdělávacím prostředím. Téma práce s publikem prostupuje celým programem také v přednáškách Paula </w:t>
      </w:r>
      <w:proofErr w:type="spellStart"/>
      <w:r w:rsidR="00392511" w:rsidRPr="00392511">
        <w:t>Rietha</w:t>
      </w:r>
      <w:proofErr w:type="spellEnd"/>
      <w:r w:rsidR="00392511" w:rsidRPr="00392511">
        <w:t xml:space="preserve"> a Dimitry </w:t>
      </w:r>
      <w:proofErr w:type="spellStart"/>
      <w:r w:rsidR="00392511" w:rsidRPr="00392511">
        <w:t>Kouzi</w:t>
      </w:r>
      <w:proofErr w:type="spellEnd"/>
      <w:r w:rsidR="00392511" w:rsidRPr="00392511">
        <w:t>, které ukazují, jak lze diváckou strategii integrovat do vývoje dokumentárního projektu i jeho uvedení.</w:t>
      </w:r>
    </w:p>
    <w:p w14:paraId="3287DFCD" w14:textId="77777777" w:rsidR="00392511" w:rsidRPr="00392511" w:rsidRDefault="00392511" w:rsidP="00392511">
      <w:pPr>
        <w:jc w:val="both"/>
      </w:pPr>
    </w:p>
    <w:p w14:paraId="1E7815F0" w14:textId="77777777" w:rsidR="00392511" w:rsidRDefault="00392511" w:rsidP="00392511">
      <w:pPr>
        <w:jc w:val="both"/>
      </w:pPr>
      <w:proofErr w:type="spellStart"/>
      <w:r w:rsidRPr="00392511">
        <w:t>Keynote</w:t>
      </w:r>
      <w:proofErr w:type="spellEnd"/>
      <w:r w:rsidRPr="00392511">
        <w:t xml:space="preserve"> přednáška </w:t>
      </w:r>
      <w:r w:rsidRPr="00392511">
        <w:rPr>
          <w:i/>
          <w:iCs/>
        </w:rPr>
        <w:t>Dokumentární film jako jazyk</w:t>
      </w:r>
      <w:r w:rsidRPr="00392511">
        <w:t xml:space="preserve"> kurátorky a producentky Caroline </w:t>
      </w:r>
      <w:proofErr w:type="spellStart"/>
      <w:r w:rsidRPr="00392511">
        <w:t>Libresco</w:t>
      </w:r>
      <w:proofErr w:type="spellEnd"/>
      <w:r w:rsidRPr="00392511">
        <w:t xml:space="preserve"> reflektuje, jak se v posledních letech rozšířil význam pojmu „dokumentární film“, a navrhuje nové způsoby, jak o dokumentu hovořit jako o umělecké praxi. Filmové řemeslo dále rozvíjí přednáška </w:t>
      </w:r>
      <w:r w:rsidRPr="00392511">
        <w:rPr>
          <w:i/>
          <w:iCs/>
        </w:rPr>
        <w:t>Střih jako režie</w:t>
      </w:r>
      <w:r w:rsidRPr="00392511">
        <w:t>, v níž rakouský střihač a režisér Michael Palm uvažuje o tvůrčím vztahu mezi střihačem a režisérem.</w:t>
      </w:r>
    </w:p>
    <w:p w14:paraId="3424399B" w14:textId="77777777" w:rsidR="00392511" w:rsidRPr="00392511" w:rsidRDefault="00392511" w:rsidP="00392511">
      <w:pPr>
        <w:jc w:val="both"/>
      </w:pPr>
    </w:p>
    <w:p w14:paraId="7FEE4AFC" w14:textId="0398176D" w:rsidR="00392511" w:rsidRDefault="00392511" w:rsidP="00392511">
      <w:pPr>
        <w:jc w:val="both"/>
      </w:pPr>
      <w:r w:rsidRPr="00392511">
        <w:t xml:space="preserve">Dvě </w:t>
      </w:r>
      <w:proofErr w:type="spellStart"/>
      <w:r w:rsidRPr="00392511">
        <w:t>masterclass</w:t>
      </w:r>
      <w:r>
        <w:t>es</w:t>
      </w:r>
      <w:proofErr w:type="spellEnd"/>
      <w:r w:rsidRPr="00392511">
        <w:t xml:space="preserve"> představí výrazné autorské přístupy k dokumentární tvorbě. Chorvatský režisér Igor </w:t>
      </w:r>
      <w:proofErr w:type="spellStart"/>
      <w:r w:rsidRPr="00392511">
        <w:t>Bezinović</w:t>
      </w:r>
      <w:proofErr w:type="spellEnd"/>
      <w:r w:rsidRPr="00392511">
        <w:t xml:space="preserve"> uvede svůj film </w:t>
      </w:r>
      <w:proofErr w:type="spellStart"/>
      <w:r w:rsidRPr="00392511">
        <w:rPr>
          <w:i/>
          <w:iCs/>
        </w:rPr>
        <w:t>Fiume</w:t>
      </w:r>
      <w:proofErr w:type="spellEnd"/>
      <w:r w:rsidRPr="00392511">
        <w:rPr>
          <w:i/>
          <w:iCs/>
        </w:rPr>
        <w:t xml:space="preserve"> o </w:t>
      </w:r>
      <w:proofErr w:type="spellStart"/>
      <w:proofErr w:type="gramStart"/>
      <w:r w:rsidRPr="00392511">
        <w:rPr>
          <w:i/>
          <w:iCs/>
        </w:rPr>
        <w:t>morte</w:t>
      </w:r>
      <w:proofErr w:type="spellEnd"/>
      <w:r w:rsidRPr="00392511">
        <w:rPr>
          <w:i/>
          <w:iCs/>
        </w:rPr>
        <w:t>!</w:t>
      </w:r>
      <w:r w:rsidRPr="00392511">
        <w:t>,</w:t>
      </w:r>
      <w:proofErr w:type="gramEnd"/>
      <w:r w:rsidRPr="00392511">
        <w:t xml:space="preserve"> oceněný Evropskou filmovou cenou za nejlepší dokument, a přiblíží jeho participativní výrobní proces. Srbská režisérka Mila </w:t>
      </w:r>
      <w:proofErr w:type="spellStart"/>
      <w:r w:rsidRPr="00392511">
        <w:t>Turajlić</w:t>
      </w:r>
      <w:proofErr w:type="spellEnd"/>
      <w:r w:rsidRPr="00392511">
        <w:t xml:space="preserve"> představí svůj dlouhodobý výzkumný projekt </w:t>
      </w:r>
      <w:r w:rsidRPr="00392511">
        <w:rPr>
          <w:i/>
          <w:iCs/>
        </w:rPr>
        <w:t>Non-</w:t>
      </w:r>
      <w:proofErr w:type="spellStart"/>
      <w:r w:rsidRPr="00392511">
        <w:rPr>
          <w:i/>
          <w:iCs/>
        </w:rPr>
        <w:t>Aligned</w:t>
      </w:r>
      <w:proofErr w:type="spellEnd"/>
      <w:r w:rsidRPr="00392511">
        <w:rPr>
          <w:i/>
          <w:iCs/>
        </w:rPr>
        <w:t xml:space="preserve"> </w:t>
      </w:r>
      <w:proofErr w:type="spellStart"/>
      <w:r w:rsidRPr="00392511">
        <w:rPr>
          <w:i/>
          <w:iCs/>
        </w:rPr>
        <w:t>Newsreels</w:t>
      </w:r>
      <w:proofErr w:type="spellEnd"/>
      <w:r w:rsidRPr="00392511">
        <w:t> a filmy </w:t>
      </w:r>
      <w:r w:rsidRPr="00392511">
        <w:rPr>
          <w:i/>
          <w:iCs/>
        </w:rPr>
        <w:t>Non-</w:t>
      </w:r>
      <w:proofErr w:type="spellStart"/>
      <w:r w:rsidRPr="00392511">
        <w:rPr>
          <w:i/>
          <w:iCs/>
        </w:rPr>
        <w:t>Aligned</w:t>
      </w:r>
      <w:proofErr w:type="spellEnd"/>
      <w:r w:rsidRPr="00392511">
        <w:rPr>
          <w:i/>
          <w:iCs/>
        </w:rPr>
        <w:t> a </w:t>
      </w:r>
      <w:proofErr w:type="spellStart"/>
      <w:r w:rsidRPr="00392511">
        <w:rPr>
          <w:i/>
          <w:iCs/>
        </w:rPr>
        <w:t>Ciné-Guerillas</w:t>
      </w:r>
      <w:proofErr w:type="spellEnd"/>
      <w:r w:rsidRPr="00392511">
        <w:rPr>
          <w:i/>
          <w:iCs/>
        </w:rPr>
        <w:t xml:space="preserve">: </w:t>
      </w:r>
      <w:proofErr w:type="spellStart"/>
      <w:r w:rsidRPr="00392511">
        <w:rPr>
          <w:i/>
          <w:iCs/>
        </w:rPr>
        <w:t>Scenes</w:t>
      </w:r>
      <w:proofErr w:type="spellEnd"/>
      <w:r w:rsidRPr="00392511">
        <w:rPr>
          <w:i/>
          <w:iCs/>
        </w:rPr>
        <w:t xml:space="preserve"> </w:t>
      </w:r>
      <w:proofErr w:type="spellStart"/>
      <w:r w:rsidRPr="00392511">
        <w:rPr>
          <w:i/>
          <w:iCs/>
        </w:rPr>
        <w:t>from</w:t>
      </w:r>
      <w:proofErr w:type="spellEnd"/>
      <w:r w:rsidRPr="00392511">
        <w:rPr>
          <w:i/>
          <w:iCs/>
        </w:rPr>
        <w:t xml:space="preserve"> </w:t>
      </w:r>
      <w:proofErr w:type="spellStart"/>
      <w:r w:rsidRPr="00392511">
        <w:rPr>
          <w:i/>
          <w:iCs/>
        </w:rPr>
        <w:t>the</w:t>
      </w:r>
      <w:proofErr w:type="spellEnd"/>
      <w:r w:rsidRPr="00392511">
        <w:rPr>
          <w:i/>
          <w:iCs/>
        </w:rPr>
        <w:t xml:space="preserve"> </w:t>
      </w:r>
      <w:proofErr w:type="spellStart"/>
      <w:r w:rsidRPr="00392511">
        <w:rPr>
          <w:i/>
          <w:iCs/>
        </w:rPr>
        <w:t>Labudović</w:t>
      </w:r>
      <w:proofErr w:type="spellEnd"/>
      <w:r w:rsidRPr="00392511">
        <w:rPr>
          <w:i/>
          <w:iCs/>
        </w:rPr>
        <w:t xml:space="preserve"> </w:t>
      </w:r>
      <w:proofErr w:type="spellStart"/>
      <w:r w:rsidRPr="00392511">
        <w:rPr>
          <w:i/>
          <w:iCs/>
        </w:rPr>
        <w:t>Reels</w:t>
      </w:r>
      <w:proofErr w:type="spellEnd"/>
      <w:r w:rsidRPr="00392511">
        <w:t>, v nichž se věnuje kreativním i produkčním výzvám práce s archivními materiály. Její film </w:t>
      </w:r>
      <w:r w:rsidRPr="00392511">
        <w:rPr>
          <w:i/>
          <w:iCs/>
        </w:rPr>
        <w:t>Non-</w:t>
      </w:r>
      <w:proofErr w:type="spellStart"/>
      <w:r w:rsidRPr="00392511">
        <w:rPr>
          <w:i/>
          <w:iCs/>
        </w:rPr>
        <w:t>Aligned</w:t>
      </w:r>
      <w:proofErr w:type="spellEnd"/>
      <w:r w:rsidRPr="00392511">
        <w:rPr>
          <w:i/>
          <w:iCs/>
        </w:rPr>
        <w:t xml:space="preserve">: </w:t>
      </w:r>
      <w:proofErr w:type="spellStart"/>
      <w:r w:rsidRPr="00392511">
        <w:rPr>
          <w:i/>
          <w:iCs/>
        </w:rPr>
        <w:t>Scenes</w:t>
      </w:r>
      <w:proofErr w:type="spellEnd"/>
      <w:r w:rsidRPr="00392511">
        <w:rPr>
          <w:i/>
          <w:iCs/>
        </w:rPr>
        <w:t xml:space="preserve"> </w:t>
      </w:r>
      <w:proofErr w:type="spellStart"/>
      <w:r w:rsidRPr="00392511">
        <w:rPr>
          <w:i/>
          <w:iCs/>
        </w:rPr>
        <w:t>from</w:t>
      </w:r>
      <w:proofErr w:type="spellEnd"/>
      <w:r w:rsidRPr="00392511">
        <w:rPr>
          <w:i/>
          <w:iCs/>
        </w:rPr>
        <w:t xml:space="preserve"> </w:t>
      </w:r>
      <w:proofErr w:type="spellStart"/>
      <w:r w:rsidRPr="00392511">
        <w:rPr>
          <w:i/>
          <w:iCs/>
        </w:rPr>
        <w:t>the</w:t>
      </w:r>
      <w:proofErr w:type="spellEnd"/>
      <w:r w:rsidRPr="00392511">
        <w:rPr>
          <w:i/>
          <w:iCs/>
        </w:rPr>
        <w:t xml:space="preserve"> </w:t>
      </w:r>
      <w:proofErr w:type="spellStart"/>
      <w:r w:rsidRPr="00392511">
        <w:rPr>
          <w:i/>
          <w:iCs/>
        </w:rPr>
        <w:t>Labudović</w:t>
      </w:r>
      <w:proofErr w:type="spellEnd"/>
      <w:r w:rsidRPr="00392511">
        <w:rPr>
          <w:i/>
          <w:iCs/>
        </w:rPr>
        <w:t xml:space="preserve"> </w:t>
      </w:r>
      <w:proofErr w:type="spellStart"/>
      <w:r w:rsidRPr="00392511">
        <w:rPr>
          <w:i/>
          <w:iCs/>
        </w:rPr>
        <w:t>Reels</w:t>
      </w:r>
      <w:proofErr w:type="spellEnd"/>
      <w:r w:rsidRPr="00392511">
        <w:t> bude v rámci programu také promítán.</w:t>
      </w:r>
    </w:p>
    <w:p w14:paraId="083FFF9D" w14:textId="77777777" w:rsidR="00392511" w:rsidRPr="00392511" w:rsidRDefault="00392511" w:rsidP="00392511">
      <w:pPr>
        <w:jc w:val="both"/>
      </w:pPr>
    </w:p>
    <w:p w14:paraId="73BFAB97" w14:textId="77777777" w:rsidR="00392511" w:rsidRDefault="00392511" w:rsidP="00392511">
      <w:pPr>
        <w:jc w:val="both"/>
      </w:pPr>
      <w:r w:rsidRPr="00392511">
        <w:t xml:space="preserve">Program zaměřený na filmový průmysl se věnuje rovněž distribuci a financování. Mezinárodní sales agentka Anna </w:t>
      </w:r>
      <w:proofErr w:type="spellStart"/>
      <w:r w:rsidRPr="00392511">
        <w:t>Berthollet</w:t>
      </w:r>
      <w:proofErr w:type="spellEnd"/>
      <w:r w:rsidRPr="00392511">
        <w:t xml:space="preserve"> (</w:t>
      </w:r>
      <w:proofErr w:type="spellStart"/>
      <w:r w:rsidRPr="00392511">
        <w:t>Lightdox</w:t>
      </w:r>
      <w:proofErr w:type="spellEnd"/>
      <w:r w:rsidRPr="00392511">
        <w:t xml:space="preserve">) nabídne přehled světových sales a distribučních strategií pro kreativní dokumentární filmy, zatímco producent a poradce </w:t>
      </w:r>
      <w:r w:rsidRPr="00392511">
        <w:lastRenderedPageBreak/>
        <w:t xml:space="preserve">International Media Support Henrik </w:t>
      </w:r>
      <w:proofErr w:type="spellStart"/>
      <w:r w:rsidRPr="00392511">
        <w:t>Underbjerg</w:t>
      </w:r>
      <w:proofErr w:type="spellEnd"/>
      <w:r w:rsidRPr="00392511">
        <w:t xml:space="preserve"> představí model mezinárodní koprodukce založený na hodnotách, který rozděluje práva podle skutečného přínosu partnerů.</w:t>
      </w:r>
    </w:p>
    <w:p w14:paraId="51878659" w14:textId="77777777" w:rsidR="00392511" w:rsidRPr="00392511" w:rsidRDefault="00392511" w:rsidP="00392511">
      <w:pPr>
        <w:jc w:val="both"/>
      </w:pPr>
    </w:p>
    <w:p w14:paraId="1B26BE69" w14:textId="25D43CDE" w:rsidR="00392511" w:rsidRDefault="00392511" w:rsidP="00392511">
      <w:pPr>
        <w:jc w:val="both"/>
      </w:pPr>
      <w:r w:rsidRPr="00392511">
        <w:t>Řada akcí je otevřena veřejnosti bez nutnosti akreditace. Od 21. do 24. března budou v galerii Francouzského institutu probíhat VR projekce filmů </w:t>
      </w:r>
      <w:r w:rsidRPr="00392511">
        <w:rPr>
          <w:i/>
          <w:iCs/>
        </w:rPr>
        <w:t>21-22 CHINA</w:t>
      </w:r>
      <w:r w:rsidRPr="00392511">
        <w:t> </w:t>
      </w:r>
      <w:proofErr w:type="spellStart"/>
      <w:r w:rsidRPr="00392511">
        <w:t>Thierryho</w:t>
      </w:r>
      <w:proofErr w:type="spellEnd"/>
      <w:r w:rsidRPr="00392511">
        <w:t xml:space="preserve"> </w:t>
      </w:r>
      <w:proofErr w:type="spellStart"/>
      <w:r w:rsidRPr="00392511">
        <w:t>Loy</w:t>
      </w:r>
      <w:proofErr w:type="spellEnd"/>
      <w:r w:rsidRPr="00392511">
        <w:t xml:space="preserve"> a </w:t>
      </w:r>
      <w:proofErr w:type="spellStart"/>
      <w:r w:rsidRPr="00392511">
        <w:rPr>
          <w:i/>
          <w:iCs/>
        </w:rPr>
        <w:t>Fresh</w:t>
      </w:r>
      <w:proofErr w:type="spellEnd"/>
      <w:r w:rsidRPr="00392511">
        <w:rPr>
          <w:i/>
          <w:iCs/>
        </w:rPr>
        <w:t xml:space="preserve"> </w:t>
      </w:r>
      <w:proofErr w:type="spellStart"/>
      <w:r w:rsidRPr="00392511">
        <w:rPr>
          <w:i/>
          <w:iCs/>
        </w:rPr>
        <w:t>Memories</w:t>
      </w:r>
      <w:proofErr w:type="spellEnd"/>
      <w:r w:rsidRPr="00392511">
        <w:rPr>
          <w:i/>
          <w:iCs/>
        </w:rPr>
        <w:t xml:space="preserve">: </w:t>
      </w:r>
      <w:proofErr w:type="spellStart"/>
      <w:r w:rsidRPr="00392511">
        <w:rPr>
          <w:i/>
          <w:iCs/>
        </w:rPr>
        <w:t>The</w:t>
      </w:r>
      <w:proofErr w:type="spellEnd"/>
      <w:r w:rsidRPr="00392511">
        <w:rPr>
          <w:i/>
          <w:iCs/>
        </w:rPr>
        <w:t xml:space="preserve"> </w:t>
      </w:r>
      <w:proofErr w:type="spellStart"/>
      <w:r w:rsidRPr="00392511">
        <w:rPr>
          <w:i/>
          <w:iCs/>
        </w:rPr>
        <w:t>Look</w:t>
      </w:r>
      <w:proofErr w:type="spellEnd"/>
      <w:r w:rsidRPr="00392511">
        <w:t xml:space="preserve"> Ondřeje Moravce a Volodymyra </w:t>
      </w:r>
      <w:proofErr w:type="spellStart"/>
      <w:r w:rsidRPr="00392511">
        <w:t>Kolbasy</w:t>
      </w:r>
      <w:proofErr w:type="spellEnd"/>
      <w:r w:rsidRPr="00392511">
        <w:t xml:space="preserve">. Program dále zahrnuje prezentaci připravovaných českých </w:t>
      </w:r>
      <w:r w:rsidRPr="00392511">
        <w:rPr>
          <w:i/>
          <w:iCs/>
        </w:rPr>
        <w:t xml:space="preserve">dokumentů Czech </w:t>
      </w:r>
      <w:proofErr w:type="spellStart"/>
      <w:r w:rsidRPr="00392511">
        <w:rPr>
          <w:i/>
          <w:iCs/>
        </w:rPr>
        <w:t>Docs</w:t>
      </w:r>
      <w:proofErr w:type="spellEnd"/>
      <w:r w:rsidRPr="00392511">
        <w:rPr>
          <w:i/>
          <w:iCs/>
        </w:rPr>
        <w:t xml:space="preserve">: Coming </w:t>
      </w:r>
      <w:proofErr w:type="spellStart"/>
      <w:r w:rsidRPr="00392511">
        <w:rPr>
          <w:i/>
          <w:iCs/>
        </w:rPr>
        <w:t>Soon</w:t>
      </w:r>
      <w:proofErr w:type="spellEnd"/>
      <w:r>
        <w:rPr>
          <w:i/>
          <w:iCs/>
        </w:rPr>
        <w:t xml:space="preserve"> </w:t>
      </w:r>
      <w:r w:rsidRPr="00392511">
        <w:t>a představení programu </w:t>
      </w:r>
      <w:r w:rsidRPr="00392511">
        <w:rPr>
          <w:i/>
          <w:iCs/>
        </w:rPr>
        <w:t>East Doc Karavana</w:t>
      </w:r>
      <w:r w:rsidRPr="00392511">
        <w:t>, po němž bude následovat projekce filmu </w:t>
      </w:r>
      <w:r w:rsidRPr="00392511">
        <w:rPr>
          <w:b/>
          <w:bCs/>
        </w:rPr>
        <w:t xml:space="preserve">In </w:t>
      </w:r>
      <w:r w:rsidRPr="00392511">
        <w:rPr>
          <w:i/>
          <w:iCs/>
        </w:rPr>
        <w:t xml:space="preserve">Hell </w:t>
      </w:r>
      <w:proofErr w:type="spellStart"/>
      <w:r w:rsidRPr="00392511">
        <w:rPr>
          <w:i/>
          <w:iCs/>
        </w:rPr>
        <w:t>with</w:t>
      </w:r>
      <w:proofErr w:type="spellEnd"/>
      <w:r w:rsidRPr="00392511">
        <w:rPr>
          <w:i/>
          <w:iCs/>
        </w:rPr>
        <w:t xml:space="preserve"> Ivo</w:t>
      </w:r>
      <w:r w:rsidRPr="00392511">
        <w:t xml:space="preserve"> režisérky Kristiny </w:t>
      </w:r>
      <w:proofErr w:type="spellStart"/>
      <w:r w:rsidRPr="00392511">
        <w:t>Nikolov</w:t>
      </w:r>
      <w:r>
        <w:t>e</w:t>
      </w:r>
      <w:proofErr w:type="spellEnd"/>
      <w:r w:rsidRPr="00392511">
        <w:t xml:space="preserve">, držitele Ceny poroty </w:t>
      </w:r>
      <w:proofErr w:type="gramStart"/>
      <w:r w:rsidRPr="00392511">
        <w:t>ze</w:t>
      </w:r>
      <w:proofErr w:type="gramEnd"/>
      <w:r w:rsidRPr="00392511">
        <w:t xml:space="preserve"> Sarajevo Film Festivalu 2025.</w:t>
      </w:r>
    </w:p>
    <w:p w14:paraId="78948DFD" w14:textId="77777777" w:rsidR="00392511" w:rsidRPr="00392511" w:rsidRDefault="00392511" w:rsidP="00392511">
      <w:pPr>
        <w:jc w:val="both"/>
      </w:pPr>
    </w:p>
    <w:p w14:paraId="3863940B" w14:textId="77777777" w:rsidR="00392511" w:rsidRPr="00392511" w:rsidRDefault="00392511" w:rsidP="00392511">
      <w:pPr>
        <w:jc w:val="both"/>
      </w:pPr>
      <w:r w:rsidRPr="00392511">
        <w:t>Program uzavře přednáška Marion Schmidt představující mezinárodní iniciativu </w:t>
      </w:r>
      <w:r w:rsidRPr="00392511">
        <w:rPr>
          <w:i/>
          <w:iCs/>
        </w:rPr>
        <w:t>#DocSafe</w:t>
      </w:r>
      <w:r w:rsidRPr="00392511">
        <w:t>, která se zabývá bezpečností, odpovědností a mocenskými vztahy v dokumentárním průmyslu.</w:t>
      </w:r>
    </w:p>
    <w:p w14:paraId="3F15A6A5" w14:textId="5F3331ED" w:rsidR="00591891" w:rsidRDefault="00591891" w:rsidP="00392511">
      <w:pPr>
        <w:jc w:val="both"/>
      </w:pPr>
    </w:p>
    <w:p w14:paraId="2B16D90B" w14:textId="63965E2E" w:rsidR="00E86364" w:rsidRPr="00591891" w:rsidRDefault="00E86364" w:rsidP="00E86364">
      <w:pPr>
        <w:jc w:val="both"/>
        <w:rPr>
          <w:b/>
          <w:bCs/>
        </w:rPr>
      </w:pPr>
      <w:r w:rsidRPr="00591891">
        <w:rPr>
          <w:b/>
          <w:bCs/>
        </w:rPr>
        <w:t>Partneři</w:t>
      </w:r>
    </w:p>
    <w:p w14:paraId="3DD86CB1" w14:textId="04AC024B" w:rsidR="00E86364" w:rsidRDefault="00E86364" w:rsidP="00E86364">
      <w:pPr>
        <w:jc w:val="both"/>
        <w:rPr>
          <w:rFonts w:eastAsia="Arial" w:cs="Arial"/>
          <w:i/>
          <w:iCs/>
        </w:rPr>
      </w:pPr>
      <w:r w:rsidRPr="00E86364">
        <w:rPr>
          <w:rFonts w:eastAsia="Arial" w:cs="Arial"/>
          <w:i/>
          <w:iCs/>
        </w:rPr>
        <w:t xml:space="preserve">East Doc </w:t>
      </w:r>
      <w:proofErr w:type="spellStart"/>
      <w:r w:rsidRPr="00E86364">
        <w:rPr>
          <w:rFonts w:eastAsia="Arial" w:cs="Arial"/>
          <w:i/>
          <w:iCs/>
        </w:rPr>
        <w:t>Platform</w:t>
      </w:r>
      <w:proofErr w:type="spellEnd"/>
      <w:r w:rsidRPr="00E86364">
        <w:rPr>
          <w:rFonts w:eastAsia="Arial" w:cs="Arial"/>
          <w:i/>
          <w:iCs/>
        </w:rPr>
        <w:t xml:space="preserve"> se uskutečňuje díky finanční podpoře Kreativní Evropy MEDIA, Státního fondu audiovize, Ministerstva kultury České republiky, hlavního města Prahy, APA – Asociace producentů v audiovizi, Česko-německého fondu budoucnosti, HBO, kanceláře Kreativní Evropy MEDIA v ČR a Rakouského kulturního fóra</w:t>
      </w:r>
      <w:r>
        <w:rPr>
          <w:rFonts w:eastAsia="Arial" w:cs="Arial"/>
          <w:i/>
          <w:iCs/>
        </w:rPr>
        <w:t>.</w:t>
      </w:r>
    </w:p>
    <w:p w14:paraId="0C3FBFC1" w14:textId="77777777" w:rsidR="00E86364" w:rsidRDefault="00E86364" w:rsidP="00E86364">
      <w:pPr>
        <w:jc w:val="both"/>
        <w:rPr>
          <w:rFonts w:eastAsia="Arial" w:cs="Arial"/>
          <w:i/>
          <w:iCs/>
        </w:rPr>
      </w:pPr>
    </w:p>
    <w:p w14:paraId="0D60B2FF" w14:textId="3A650EE5" w:rsidR="00E86364" w:rsidRDefault="0021340B" w:rsidP="00E86364">
      <w:pPr>
        <w:jc w:val="both"/>
        <w:rPr>
          <w:rFonts w:eastAsia="Arial" w:cs="Arial"/>
          <w:i/>
          <w:iCs/>
        </w:rPr>
      </w:pPr>
      <w:r>
        <w:rPr>
          <w:rFonts w:eastAsia="Arial" w:cs="Arial"/>
          <w:i/>
          <w:iCs/>
        </w:rPr>
        <w:t>Generálním</w:t>
      </w:r>
      <w:r w:rsidR="00E86364" w:rsidRPr="00E86364">
        <w:rPr>
          <w:rFonts w:eastAsia="Arial" w:cs="Arial"/>
          <w:i/>
          <w:iCs/>
        </w:rPr>
        <w:t xml:space="preserve"> mediálním partnerem je Česká televize.</w:t>
      </w:r>
    </w:p>
    <w:p w14:paraId="3B93E5E0" w14:textId="77777777" w:rsidR="00E86364" w:rsidRDefault="00E86364" w:rsidP="00E86364">
      <w:pPr>
        <w:jc w:val="both"/>
        <w:rPr>
          <w:rFonts w:eastAsia="Arial" w:cs="Arial"/>
          <w:i/>
          <w:iCs/>
        </w:rPr>
      </w:pPr>
    </w:p>
    <w:p w14:paraId="3440425A" w14:textId="51BF8666" w:rsidR="00C0142F" w:rsidRDefault="00E86364" w:rsidP="00E86364">
      <w:pPr>
        <w:jc w:val="both"/>
        <w:rPr>
          <w:rFonts w:eastAsia="Arial" w:cs="Arial"/>
          <w:i/>
          <w:iCs/>
        </w:rPr>
      </w:pPr>
      <w:r w:rsidRPr="00E86364">
        <w:rPr>
          <w:rFonts w:eastAsia="Arial" w:cs="Arial"/>
          <w:i/>
          <w:iCs/>
        </w:rPr>
        <w:t>Akce se koná ve spolupráci s festivalem Jeden svět a Francouzským institutem v Praze.</w:t>
      </w:r>
    </w:p>
    <w:p w14:paraId="2EFB7310" w14:textId="77777777" w:rsidR="00E86364" w:rsidRPr="00E86364" w:rsidRDefault="00E86364" w:rsidP="00E86364">
      <w:pPr>
        <w:jc w:val="both"/>
        <w:rPr>
          <w:rFonts w:eastAsia="Arial" w:cs="Arial"/>
          <w:i/>
          <w:iCs/>
        </w:rPr>
      </w:pPr>
    </w:p>
    <w:p w14:paraId="00000033" w14:textId="3BC94A9D" w:rsidR="00BA215C" w:rsidRPr="00591891" w:rsidRDefault="00000000">
      <w:pPr>
        <w:jc w:val="both"/>
        <w:rPr>
          <w:rFonts w:eastAsia="Copy Light" w:cs="Copy Light"/>
          <w:highlight w:val="white"/>
        </w:rPr>
      </w:pPr>
      <w:r w:rsidRPr="00591891">
        <w:rPr>
          <w:rFonts w:eastAsia="Copy Light" w:cs="Copy Light"/>
          <w:b/>
          <w:highlight w:val="white"/>
        </w:rPr>
        <w:t>O Institutu dokumentárního filmu</w:t>
      </w:r>
    </w:p>
    <w:p w14:paraId="00000035" w14:textId="7F79F0D8" w:rsidR="00BA215C" w:rsidRPr="00283227" w:rsidRDefault="00000000">
      <w:pPr>
        <w:jc w:val="both"/>
        <w:rPr>
          <w:rFonts w:eastAsia="Copy Light" w:cs="Copy Light"/>
          <w:highlight w:val="white"/>
        </w:rPr>
      </w:pPr>
      <w:r w:rsidRPr="00283227">
        <w:rPr>
          <w:rFonts w:eastAsia="Copy Light" w:cs="Copy Light"/>
          <w:highlight w:val="white"/>
        </w:rPr>
        <w:t>Institut dokumentárního filmu (IDF) podporuje již od roku 2001 východoevropský a středoevropský autorský dokumentární film ve všech fázích výroby. Začínajícím i zkušeným režisérům pomáhá s vývojem jejich filmů, producentům pak s financováním, distribucí i propagací jejich snímků, stejně jako s orientací na mezinárodním trhu. A to vše s využitím bohatých zkušeností renomovaných světových odborníků. Celá řada filmů podpořených aktivitami IDF pravidelně získává ocenění na předních filmových festivalech. Pro veřejnost IDF organizuje přednášky a projekce těch nejzajímavějších autorských dokumentů nejen v kinosálech, ale i v nejrůznějších alternativních prostorech.</w:t>
      </w:r>
    </w:p>
    <w:p w14:paraId="00000036" w14:textId="77777777" w:rsidR="00BA215C" w:rsidRPr="00283227" w:rsidRDefault="00BA215C">
      <w:pPr>
        <w:jc w:val="both"/>
        <w:rPr>
          <w:rFonts w:eastAsia="Copy Light" w:cs="Copy Light"/>
          <w:highlight w:val="white"/>
        </w:rPr>
      </w:pPr>
      <w:hyperlink r:id="rId9">
        <w:r w:rsidRPr="00283227">
          <w:rPr>
            <w:rFonts w:eastAsia="Copy Light" w:cs="Copy Light"/>
            <w:color w:val="0000FF"/>
            <w:highlight w:val="white"/>
            <w:u w:val="single"/>
          </w:rPr>
          <w:t>dokweb.net</w:t>
        </w:r>
      </w:hyperlink>
    </w:p>
    <w:p w14:paraId="00000037" w14:textId="77777777" w:rsidR="00BA215C" w:rsidRPr="00283227" w:rsidRDefault="00BA215C">
      <w:pPr>
        <w:jc w:val="both"/>
        <w:rPr>
          <w:rFonts w:eastAsia="Copy Light" w:cs="Copy Light"/>
          <w:highlight w:val="white"/>
        </w:rPr>
      </w:pPr>
    </w:p>
    <w:p w14:paraId="00000038" w14:textId="77777777" w:rsidR="00BA215C" w:rsidRPr="00591891" w:rsidRDefault="00000000">
      <w:pPr>
        <w:rPr>
          <w:rFonts w:eastAsia="Copy Light" w:cs="Copy Light"/>
          <w:b/>
          <w:highlight w:val="white"/>
        </w:rPr>
      </w:pPr>
      <w:r w:rsidRPr="00591891">
        <w:rPr>
          <w:rFonts w:eastAsia="Copy Light" w:cs="Copy Light"/>
          <w:b/>
          <w:highlight w:val="white"/>
        </w:rPr>
        <w:t>Kontakt pro média:</w:t>
      </w:r>
    </w:p>
    <w:p w14:paraId="00000039" w14:textId="77777777" w:rsidR="00BA215C" w:rsidRPr="00283227" w:rsidRDefault="00000000">
      <w:pPr>
        <w:rPr>
          <w:rFonts w:eastAsia="Copy Light" w:cs="Copy Light"/>
          <w:b/>
          <w:highlight w:val="white"/>
        </w:rPr>
      </w:pPr>
      <w:r w:rsidRPr="00283227">
        <w:rPr>
          <w:rFonts w:eastAsia="Copy Light" w:cs="Copy Light"/>
          <w:highlight w:val="white"/>
        </w:rPr>
        <w:t>Anna Jurková | PR IDF | tel.: +420</w:t>
      </w:r>
      <w:r w:rsidRPr="00283227">
        <w:rPr>
          <w:rFonts w:eastAsia="Cambria" w:cs="Cambria"/>
          <w:highlight w:val="white"/>
        </w:rPr>
        <w:t> </w:t>
      </w:r>
      <w:r w:rsidRPr="00283227">
        <w:rPr>
          <w:rFonts w:eastAsia="Copy Light" w:cs="Copy Light"/>
          <w:highlight w:val="white"/>
        </w:rPr>
        <w:t>605</w:t>
      </w:r>
      <w:r w:rsidRPr="00283227">
        <w:rPr>
          <w:rFonts w:eastAsia="Cambria" w:cs="Cambria"/>
          <w:highlight w:val="white"/>
        </w:rPr>
        <w:t> </w:t>
      </w:r>
      <w:r w:rsidRPr="00283227">
        <w:rPr>
          <w:rFonts w:eastAsia="Copy Light" w:cs="Copy Light"/>
          <w:highlight w:val="white"/>
        </w:rPr>
        <w:t>136 254 | e-mail: jurkova@dokweb.net</w:t>
      </w:r>
    </w:p>
    <w:sectPr w:rsidR="00BA215C" w:rsidRPr="00283227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924B9" w14:textId="77777777" w:rsidR="00B57015" w:rsidRDefault="00B57015">
      <w:r>
        <w:separator/>
      </w:r>
    </w:p>
  </w:endnote>
  <w:endnote w:type="continuationSeparator" w:id="0">
    <w:p w14:paraId="74B795DF" w14:textId="77777777" w:rsidR="00B57015" w:rsidRDefault="00B5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4FF9C996-C343-3D48-97C9-67FDD1837DAA}"/>
    <w:embedBold r:id="rId2" w:fontKey="{49184AD2-6950-B54A-AD15-D590C9A1F5FA}"/>
    <w:embedItalic r:id="rId3" w:fontKey="{65B36888-DDFB-1740-8774-4069B1479236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C2F0525A-012F-8444-9D22-3C8CBED2AA5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8DD58F8B-F2B9-5C4E-BFC0-D4DAAFA86270}"/>
    <w:embedBold r:id="rId6" w:fontKey="{86E14428-C5B7-CA4B-BC0D-5804C303D39B}"/>
    <w:embedItalic r:id="rId7" w:fontKey="{599AA12C-7B0E-F740-9D4E-7598CC37C5B0}"/>
  </w:font>
  <w:font w:name="Copy Light">
    <w:panose1 w:val="02000000000000000000"/>
    <w:charset w:val="00"/>
    <w:family w:val="auto"/>
    <w:pitch w:val="variable"/>
    <w:sig w:usb0="00000007" w:usb1="00000000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Italic r:id="rId8" w:fontKey="{94401DF4-7484-6442-A3BE-30356E70599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4283F22E-AFAD-1D42-A537-D333254258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001160382"/>
      <w:docPartObj>
        <w:docPartGallery w:val="Page Numbers (Bottom of Page)"/>
        <w:docPartUnique/>
      </w:docPartObj>
    </w:sdtPr>
    <w:sdtContent>
      <w:p w14:paraId="35F2372B" w14:textId="014DB99C" w:rsidR="0006210E" w:rsidRDefault="0006210E" w:rsidP="00CC3AD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3D350449" w14:textId="77777777" w:rsidR="0006210E" w:rsidRDefault="000621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055382505"/>
      <w:docPartObj>
        <w:docPartGallery w:val="Page Numbers (Bottom of Page)"/>
        <w:docPartUnique/>
      </w:docPartObj>
    </w:sdtPr>
    <w:sdtContent>
      <w:p w14:paraId="4C9A34A9" w14:textId="32852F3E" w:rsidR="0006210E" w:rsidRDefault="0006210E" w:rsidP="00CC3ADC">
        <w:pPr>
          <w:pStyle w:val="Zpat"/>
          <w:framePr w:wrap="none" w:vAnchor="text" w:hAnchor="margin" w:xAlign="center" w:y="1"/>
          <w:rPr>
            <w:rStyle w:val="slostrnky"/>
          </w:rPr>
        </w:pPr>
        <w:r w:rsidRPr="0006210E">
          <w:rPr>
            <w:rStyle w:val="slostrnky"/>
            <w:sz w:val="22"/>
            <w:szCs w:val="22"/>
          </w:rPr>
          <w:fldChar w:fldCharType="begin"/>
        </w:r>
        <w:r w:rsidRPr="0006210E">
          <w:rPr>
            <w:rStyle w:val="slostrnky"/>
            <w:sz w:val="22"/>
            <w:szCs w:val="22"/>
          </w:rPr>
          <w:instrText xml:space="preserve"> PAGE </w:instrText>
        </w:r>
        <w:r w:rsidRPr="0006210E">
          <w:rPr>
            <w:rStyle w:val="slostrnky"/>
            <w:sz w:val="22"/>
            <w:szCs w:val="22"/>
          </w:rPr>
          <w:fldChar w:fldCharType="separate"/>
        </w:r>
        <w:r w:rsidRPr="0006210E">
          <w:rPr>
            <w:rStyle w:val="slostrnky"/>
            <w:noProof/>
            <w:sz w:val="22"/>
            <w:szCs w:val="22"/>
          </w:rPr>
          <w:t>3</w:t>
        </w:r>
        <w:r w:rsidRPr="0006210E">
          <w:rPr>
            <w:rStyle w:val="slostrnky"/>
            <w:sz w:val="22"/>
            <w:szCs w:val="22"/>
          </w:rPr>
          <w:fldChar w:fldCharType="end"/>
        </w:r>
      </w:p>
    </w:sdtContent>
  </w:sdt>
  <w:p w14:paraId="0000003A" w14:textId="77777777" w:rsidR="00BA21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A04324B" wp14:editId="1E0A48BB">
          <wp:extent cx="5760720" cy="947420"/>
          <wp:effectExtent l="0" t="0" r="0" b="0"/>
          <wp:docPr id="1121673447" name="image1.jpg" descr="Obsah obrázku text, Písmo, bílé, snímek obrazovky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bsah obrázku text, Písmo, bílé, snímek obrazovky&#10;&#10;Obsah vygenerovaný umělou inteligencí může být nesprávný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EBD45" w14:textId="77777777" w:rsidR="00B57015" w:rsidRDefault="00B57015">
      <w:r>
        <w:separator/>
      </w:r>
    </w:p>
  </w:footnote>
  <w:footnote w:type="continuationSeparator" w:id="0">
    <w:p w14:paraId="02F22358" w14:textId="77777777" w:rsidR="00B57015" w:rsidRDefault="00B57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15C"/>
    <w:rsid w:val="0006210E"/>
    <w:rsid w:val="001617C9"/>
    <w:rsid w:val="001E223D"/>
    <w:rsid w:val="0021340B"/>
    <w:rsid w:val="00263482"/>
    <w:rsid w:val="002764B7"/>
    <w:rsid w:val="00283227"/>
    <w:rsid w:val="002B0C92"/>
    <w:rsid w:val="002F231A"/>
    <w:rsid w:val="00392511"/>
    <w:rsid w:val="004C47AD"/>
    <w:rsid w:val="004C7DCA"/>
    <w:rsid w:val="004D5AE5"/>
    <w:rsid w:val="00591891"/>
    <w:rsid w:val="005C7E9A"/>
    <w:rsid w:val="006A3837"/>
    <w:rsid w:val="007044EA"/>
    <w:rsid w:val="00782AC1"/>
    <w:rsid w:val="00783527"/>
    <w:rsid w:val="007A12AA"/>
    <w:rsid w:val="00832F75"/>
    <w:rsid w:val="00850D5F"/>
    <w:rsid w:val="00932DE9"/>
    <w:rsid w:val="00A03D64"/>
    <w:rsid w:val="00AD1AC5"/>
    <w:rsid w:val="00B54B76"/>
    <w:rsid w:val="00B57015"/>
    <w:rsid w:val="00BA215C"/>
    <w:rsid w:val="00C0142F"/>
    <w:rsid w:val="00D13124"/>
    <w:rsid w:val="00D83376"/>
    <w:rsid w:val="00DC5ACF"/>
    <w:rsid w:val="00E33B11"/>
    <w:rsid w:val="00E86364"/>
    <w:rsid w:val="00F158BC"/>
    <w:rsid w:val="00FB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2F1036"/>
  <w15:docId w15:val="{7D5DABA7-7602-E544-980C-C2FC9F9D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5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5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5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5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5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5F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5F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5F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5F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995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995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5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5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5F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5F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5F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5F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5F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5F7F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995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5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5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5F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5F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5F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5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5F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5F7F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95F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iln">
    <w:name w:val="Strong"/>
    <w:basedOn w:val="Standardnpsmoodstavce"/>
    <w:uiPriority w:val="22"/>
    <w:qFormat/>
    <w:rsid w:val="00995F7F"/>
    <w:rPr>
      <w:b/>
      <w:bCs/>
    </w:rPr>
  </w:style>
  <w:style w:type="character" w:styleId="Zdraznn">
    <w:name w:val="Emphasis"/>
    <w:basedOn w:val="Standardnpsmoodstavce"/>
    <w:uiPriority w:val="20"/>
    <w:qFormat/>
    <w:rsid w:val="00995F7F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95F7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24E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3C0"/>
  </w:style>
  <w:style w:type="paragraph" w:styleId="Zpat">
    <w:name w:val="footer"/>
    <w:basedOn w:val="Normln"/>
    <w:link w:val="Zpat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73C0"/>
  </w:style>
  <w:style w:type="character" w:styleId="Sledovanodkaz">
    <w:name w:val="FollowedHyperlink"/>
    <w:basedOn w:val="Standardnpsmoodstavce"/>
    <w:uiPriority w:val="99"/>
    <w:semiHidden/>
    <w:unhideWhenUsed/>
    <w:rsid w:val="007273C0"/>
    <w:rPr>
      <w:color w:val="96607D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B54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web.net/aktivity/east-doc-platform/2026/otevreny-progra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kweb.net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mxcRWZZVtjMBxSRVTHo7j3RTYw==">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Grabherr</dc:creator>
  <cp:lastModifiedBy>Anna Jurkova</cp:lastModifiedBy>
  <cp:revision>3</cp:revision>
  <dcterms:created xsi:type="dcterms:W3CDTF">2026-03-13T11:30:00Z</dcterms:created>
  <dcterms:modified xsi:type="dcterms:W3CDTF">2026-03-13T11:37:00Z</dcterms:modified>
</cp:coreProperties>
</file>