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5F4D" w:rsidRPr="00C73DD5" w:rsidRDefault="004D7EC8" w:rsidP="0019385C">
      <w:pPr>
        <w:rPr>
          <w:rStyle w:val="Siln"/>
          <w:rFonts w:ascii="Copy Light" w:hAnsi="Copy Light" w:cs="Arial"/>
          <w:sz w:val="24"/>
          <w:szCs w:val="24"/>
          <w:shd w:val="clear" w:color="auto" w:fill="FFFFFF"/>
        </w:rPr>
      </w:pPr>
      <w:r w:rsidRPr="00C73DD5">
        <w:rPr>
          <w:rFonts w:ascii="Copy Light" w:hAnsi="Copy Light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1839595" cy="2588895"/>
            <wp:effectExtent l="0" t="0" r="1905" b="1905"/>
            <wp:wrapTight wrapText="bothSides">
              <wp:wrapPolygon edited="0">
                <wp:start x="0" y="0"/>
                <wp:lineTo x="0" y="21510"/>
                <wp:lineTo x="21473" y="21510"/>
                <wp:lineTo x="21473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DD5">
        <w:rPr>
          <w:rStyle w:val="Siln"/>
          <w:rFonts w:ascii="Copy Light" w:hAnsi="Copy Light" w:cs="Arial"/>
          <w:sz w:val="24"/>
          <w:szCs w:val="24"/>
          <w:shd w:val="clear" w:color="auto" w:fill="FFFFFF"/>
        </w:rPr>
        <w:tab/>
      </w:r>
      <w:r w:rsidRPr="00C73DD5">
        <w:rPr>
          <w:rStyle w:val="Siln"/>
          <w:rFonts w:ascii="Copy Light" w:hAnsi="Copy Light" w:cs="Arial"/>
          <w:sz w:val="24"/>
          <w:szCs w:val="24"/>
          <w:shd w:val="clear" w:color="auto" w:fill="FFFFFF"/>
        </w:rPr>
        <w:tab/>
      </w:r>
      <w:r w:rsidRPr="00C73DD5">
        <w:rPr>
          <w:rStyle w:val="Siln"/>
          <w:rFonts w:ascii="Copy Light" w:hAnsi="Copy Light" w:cs="Arial"/>
          <w:sz w:val="24"/>
          <w:szCs w:val="24"/>
          <w:shd w:val="clear" w:color="auto" w:fill="FFFFFF"/>
        </w:rPr>
        <w:tab/>
      </w:r>
      <w:r w:rsidRPr="00C73DD5">
        <w:rPr>
          <w:rStyle w:val="Siln"/>
          <w:rFonts w:ascii="Copy Light" w:hAnsi="Copy Light" w:cs="Arial"/>
          <w:b w:val="0"/>
          <w:bCs w:val="0"/>
          <w:i/>
          <w:iCs/>
          <w:sz w:val="24"/>
          <w:szCs w:val="24"/>
          <w:shd w:val="clear" w:color="auto" w:fill="FFFFFF"/>
        </w:rPr>
        <w:t xml:space="preserve">Tisková zpráva, Praha, </w:t>
      </w:r>
      <w:r w:rsidR="009C28B1" w:rsidRPr="00C73DD5">
        <w:rPr>
          <w:rStyle w:val="Siln"/>
          <w:rFonts w:ascii="Copy Light" w:hAnsi="Copy Light" w:cs="Arial"/>
          <w:b w:val="0"/>
          <w:bCs w:val="0"/>
          <w:i/>
          <w:iCs/>
          <w:sz w:val="24"/>
          <w:szCs w:val="24"/>
          <w:shd w:val="clear" w:color="auto" w:fill="FFFFFF"/>
        </w:rPr>
        <w:t>31. 1. 2025</w:t>
      </w:r>
      <w:r w:rsidRPr="00C73DD5">
        <w:rPr>
          <w:rStyle w:val="Siln"/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/>
          <w:noProof/>
          <w:sz w:val="24"/>
          <w:szCs w:val="24"/>
          <w:lang w:eastAsia="cs-CZ"/>
        </w:rPr>
        <w:br/>
      </w:r>
      <w:r w:rsidR="009C28B1" w:rsidRPr="00C73DD5">
        <w:rPr>
          <w:rStyle w:val="Siln"/>
          <w:rFonts w:ascii="Copy Light" w:hAnsi="Copy Light" w:cs="Arial"/>
          <w:sz w:val="28"/>
          <w:szCs w:val="28"/>
          <w:shd w:val="clear" w:color="auto" w:fill="FFFFFF"/>
        </w:rPr>
        <w:t xml:space="preserve">České dokumenty na East Doc </w:t>
      </w:r>
      <w:proofErr w:type="spellStart"/>
      <w:r w:rsidR="009C28B1" w:rsidRPr="00C73DD5">
        <w:rPr>
          <w:rStyle w:val="Siln"/>
          <w:rFonts w:ascii="Copy Light" w:hAnsi="Copy Light" w:cs="Arial"/>
          <w:sz w:val="28"/>
          <w:szCs w:val="28"/>
          <w:shd w:val="clear" w:color="auto" w:fill="FFFFFF"/>
        </w:rPr>
        <w:t>Platform</w:t>
      </w:r>
      <w:proofErr w:type="spellEnd"/>
      <w:r w:rsidR="009C28B1" w:rsidRPr="00C73DD5">
        <w:rPr>
          <w:rStyle w:val="Siln"/>
          <w:rFonts w:ascii="Copy Light" w:hAnsi="Copy Light" w:cs="Arial"/>
          <w:sz w:val="28"/>
          <w:szCs w:val="28"/>
          <w:shd w:val="clear" w:color="auto" w:fill="FFFFFF"/>
        </w:rPr>
        <w:t xml:space="preserve"> 2025</w:t>
      </w:r>
    </w:p>
    <w:p w:rsidR="00C73DD5" w:rsidRDefault="00C73DD5" w:rsidP="00C73DD5">
      <w:pPr>
        <w:spacing w:after="300"/>
        <w:jc w:val="both"/>
        <w:rPr>
          <w:rFonts w:ascii="Copy Light" w:hAnsi="Copy Light" w:cs="Arial"/>
          <w:sz w:val="24"/>
          <w:szCs w:val="24"/>
          <w:shd w:val="clear" w:color="auto" w:fill="FFFFFF"/>
        </w:rPr>
      </w:pPr>
      <w:r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Představujeme všechny 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projekty s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českou stopou, které budou prezentované na letošním ročníku East </w:t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Doc </w:t>
      </w:r>
      <w:proofErr w:type="spellStart"/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>Platform</w:t>
      </w:r>
      <w:proofErr w:type="spellEnd"/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– největší platformě k</w:t>
      </w:r>
      <w:r w:rsidR="009C28B1"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získání partnerů pro koprodukci, financování a distribuci. 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Ať už se jedná o projekty s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českým režisérem*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kou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či producentem*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kou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, každý z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nich se představí na nějaké z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našich čtyřech hlavních akcí. East Doc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Platform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se koná </w:t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>od 13. do 19. března ve Francouzském institutu v</w:t>
      </w:r>
      <w:r w:rsidR="009C28B1"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>Praze ve spolupráci s</w:t>
      </w:r>
      <w:r w:rsidR="009C28B1"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>festivalem Jeden svět</w:t>
      </w:r>
      <w:r>
        <w:rPr>
          <w:rFonts w:ascii="Copy Light" w:hAnsi="Copy Light" w:cs="Arial"/>
          <w:sz w:val="24"/>
          <w:szCs w:val="24"/>
          <w:shd w:val="clear" w:color="auto" w:fill="FFFFFF"/>
        </w:rPr>
        <w:t>.</w:t>
      </w:r>
    </w:p>
    <w:p w:rsidR="009C28B1" w:rsidRPr="00C73DD5" w:rsidRDefault="009C28B1" w:rsidP="00C73DD5">
      <w:pPr>
        <w:spacing w:after="300"/>
        <w:rPr>
          <w:rFonts w:ascii="Copy Light" w:hAnsi="Copy Light" w:cs="Arial"/>
          <w:sz w:val="24"/>
          <w:szCs w:val="24"/>
          <w:shd w:val="clear" w:color="auto" w:fill="FFFFFF"/>
        </w:rPr>
      </w:pPr>
      <w:r w:rsidRPr="009C28B1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 xml:space="preserve">Czech </w:t>
      </w:r>
      <w:proofErr w:type="spellStart"/>
      <w:r w:rsidRPr="009C28B1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>Docs</w:t>
      </w:r>
      <w:proofErr w:type="spellEnd"/>
      <w:r w:rsidRPr="009C28B1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 xml:space="preserve">: Coming </w:t>
      </w:r>
      <w:proofErr w:type="spellStart"/>
      <w:r w:rsidRPr="009C28B1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>Soon</w:t>
      </w:r>
      <w:proofErr w:type="spellEnd"/>
      <w:r w:rsidRPr="009C28B1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 xml:space="preserve"> 2025</w:t>
      </w:r>
      <w:r w:rsidR="00C73DD5" w:rsidRPr="00C73DD5">
        <w:rPr>
          <w:rFonts w:ascii="Copy Light" w:hAnsi="Copy Light" w:cs="Arial"/>
          <w:sz w:val="26"/>
          <w:szCs w:val="26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i/>
          <w:iCs/>
          <w:sz w:val="26"/>
          <w:szCs w:val="26"/>
          <w:shd w:val="clear" w:color="auto" w:fill="FFFFFF"/>
        </w:rPr>
        <w:t>17. března 17:30-18:30, Kino 35, vstup zdarma</w:t>
      </w:r>
      <w:r w:rsid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Co je nového na poli českého dokumentu a na co se můžeme v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budoucnu těšit? Již tradičně jsme vybrali pět výjimečných připravovaných celovečerních dokumentů s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blížící se premiérou, které se představí publiku složenému jak ze široké veřejnosti, tak ze zástupců předních filmových festivalů, sales agentů, distributorů a dalších profesionálů. </w:t>
      </w:r>
      <w:r w:rsidRPr="00C73DD5">
        <w:rPr>
          <w:rFonts w:ascii="Copy Light" w:hAnsi="Copy Light" w:cs="Arial"/>
          <w:i/>
          <w:iCs/>
          <w:sz w:val="24"/>
          <w:szCs w:val="24"/>
          <w:shd w:val="clear" w:color="auto" w:fill="FFFFFF"/>
        </w:rPr>
        <w:t>Akci pořádáme ve spolupráci s Asociací producentů v audiovizi (APA).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</w:t>
      </w:r>
      <w:r w:rsid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Kdo tu dnes chybí? (r. Květa Chaloupková,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Jitka </w:t>
      </w:r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Kotrlová -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Frame</w:t>
      </w:r>
      <w:proofErr w:type="spellEnd"/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ČR, březen 2026)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Živé situace, autentické deníky z expedic a působivé animace tvoří osobitý celovečerní dokument o životně důležitých vazbách mezi člověkem, ptáky a krajinou. Skrze uznávaného ornitologa Luboše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Peškeho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vyvstává křehkost vazeb na rovině jedinců, populací i druhů. Člověk je schopen vybudovat si vztah pouze ke konkrétnímu jedinci, ten však z hlediska přežití druhu „svým způsobem nic neznamená“.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Land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of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Fire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(r. Nikola Klinger,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Kristina </w:t>
      </w:r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Husová - CINEPOINT</w:t>
      </w:r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koprod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Jan </w:t>
      </w:r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Wilde -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Zeitgebilde</w:t>
      </w:r>
      <w:proofErr w:type="spellEnd"/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Filmproduktion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Taghreed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Saadeh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- Ram Film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Productions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INC, ČR, DE, CA, březen 2026)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V divočině Britské Kolumbie se pátrání truchlícího otce po spravedlnosti za zavražděnou dceru prolíná s příběhy o ztrátě, odolnosti a vztahu k divočině. Mezi lesními požáry, mizejícími ženami a mytologií čelí místní komunity tragédiím skrze tradiční rituály, lov nebo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demolition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derby. V krajině, kde se moderní svět střetává s pradávnými příběhy, bloudí zapomenuté duše nesoucí tajemství minulosti.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Za jak dlouho vymřeme? (r. Juliana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Moska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Klára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Mamojková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Wanda </w:t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lastRenderedPageBreak/>
        <w:t xml:space="preserve">Kaprálová, CLAW,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koprod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Matěj </w:t>
      </w:r>
      <w:proofErr w:type="spellStart"/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Sotnik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-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Guča</w:t>
      </w:r>
      <w:proofErr w:type="spellEnd"/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ČR, SK, PL, březen 2026)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Za jak dlouho vymřeme? je celovečerní dokument, který vypráví příběhy lidské jinakosti na příkladu menšiny zrzavých lidí. Juliana, „jediná zrzka v rodině“, zkoumá mýty a stereotypy o zrzavých lidech, které se často vztahují na jakoukoli menšinu. Film zkoumá nejen jejich potenciální vyhynutí, ale i širší hrozbu vymírání druhů v souvislosti s ekologickou krizí. Juliana hledá způsob, jak se vyrovnat se stereotypy a nejistotami a zkoumá, jak si udržet pocit kontroly.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Zóny nikoho (r. Viera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Čákanyová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Lucia Kašová, Barbora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Sliepková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Anna Mach </w:t>
      </w:r>
      <w:proofErr w:type="spellStart"/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Rumanová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-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filmsomnia</w:t>
      </w:r>
      <w:proofErr w:type="spellEnd"/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koprod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Martina </w:t>
      </w:r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Netíková -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Cinémotif</w:t>
      </w:r>
      <w:proofErr w:type="spellEnd"/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ČR, SK, PL, podzim 2025 - jaro 2026)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Na Slovensku evidujeme 1200 ekologických zátěží, z nichž 260 je v alarmujícím stavu. Dokumentární film tří režisérek o třech největších ekologických katastrofách na Slovensku. Film o zemi dezorientované ve svých hodnotách a zahlcené nefunkční byrokracií, o zemi zamilované do krátkodobých plánů a planých slibů, o zemi neschopné dlouhodobého pohledu na své problémy.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Smrti smrt! (r. Davis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Simanis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Radim Procházka, Kuli Film,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koprod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Gungtis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Trekteris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- EGO</w:t>
      </w:r>
      <w:proofErr w:type="gram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Media, ČR, LV, 2025)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Pandemie COVID-19, postupné odcizení od ostatních lidí a rostoucí strach ze smrti přiměly autora vydat se na výzkumnou cestu, aby zjistil, zda existuje způsob, jak život prodloužit pomocí vědy. To je výchozí bod existenciální a zároveň hysterické cesty za odhalením obchodu s věčným životem v dnešním světě. Autor, který zoufale lpí na svém životě, na své cestě oslovuje různé lidi, kteří slibují uniknout smrti a žít nekonečně dlouho nebo alespoň mnohem déle, než příroda naplánovala.</w:t>
      </w:r>
    </w:p>
    <w:p w:rsidR="00C73DD5" w:rsidRPr="00C73DD5" w:rsidRDefault="009C28B1" w:rsidP="00B80934">
      <w:pPr>
        <w:spacing w:after="300"/>
        <w:rPr>
          <w:rFonts w:ascii="Copy Light" w:hAnsi="Copy Light" w:cs="Arial"/>
          <w:sz w:val="24"/>
          <w:szCs w:val="24"/>
          <w:shd w:val="clear" w:color="auto" w:fill="FFFFFF"/>
        </w:rPr>
      </w:pPr>
      <w:r w:rsidRPr="00C73DD5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 xml:space="preserve">East Doc </w:t>
      </w:r>
      <w:proofErr w:type="spellStart"/>
      <w:r w:rsidRPr="00C73DD5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>Forum</w:t>
      </w:r>
      <w:proofErr w:type="spellEnd"/>
      <w:r w:rsidRPr="00C73DD5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 xml:space="preserve"> 2025</w:t>
      </w:r>
      <w:r w:rsidRPr="00C73DD5">
        <w:rPr>
          <w:rFonts w:ascii="Copy Light" w:hAnsi="Copy Light" w:cs="Arial"/>
          <w:b/>
          <w:bCs/>
          <w:sz w:val="26"/>
          <w:szCs w:val="26"/>
          <w:shd w:val="clear" w:color="auto" w:fill="FFFFFF"/>
        </w:rPr>
        <w:br/>
      </w:r>
      <w:r w:rsidRPr="00C73DD5">
        <w:rPr>
          <w:rFonts w:ascii="Copy Light" w:hAnsi="Copy Light" w:cs="Arial"/>
          <w:b/>
          <w:bCs/>
          <w:i/>
          <w:iCs/>
          <w:sz w:val="26"/>
          <w:szCs w:val="26"/>
          <w:shd w:val="clear" w:color="auto" w:fill="FFFFFF"/>
        </w:rPr>
        <w:t>18. března 9:00-14:00, Kino 35, vstup pouze pro akreditované hosty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East Doc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Forum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je vlajkovým eventem East Doc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Platform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, jedná se o veřejnou prezentaci celovečerních dokumentárních projektů a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dokusérií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ve vývoji a produkci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ze střední a východní Evropy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, které jsou představeny mezinárodním profesionálům a potenciálním sponzorům.</w:t>
      </w:r>
      <w:r w:rsid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proofErr w:type="spellStart"/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Svetský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Roman Ďuriš, produkce: Richard Šimeček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Svjetski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s.r.o., koprodukce: Michal Sikora, Slovensko, Česká republika, status: ve výrobě)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Dospívání v </w:t>
      </w:r>
      <w:proofErr w:type="spellStart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marginalizované</w:t>
      </w:r>
      <w:proofErr w:type="spellEnd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komunitě kočovných cirkusových umělců může být v důležitém období dospívání, kdy se formuje osobní identita, náročné. Už malé dítě je vnímáno jako profesionální sportovec, od kterého se očekávají náročné </w:t>
      </w:r>
      <w:proofErr w:type="gramStart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výkony - triky</w:t>
      </w:r>
      <w:proofErr w:type="gramEnd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ve velkých výškách nebo s létajícími noži. To je specifická realita našich </w:t>
      </w:r>
      <w:proofErr w:type="gramStart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hrdinů - Vojty</w:t>
      </w:r>
      <w:proofErr w:type="gramEnd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a jeho bratrů Nikolase a Vency.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Rotace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Eliška Andršová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Cílková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produkce: Lukáš Kokeš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nutprodukce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status: ve výrobě)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lastRenderedPageBreak/>
        <w:t>Šestnáctiletá česká krasobruslařka riskuje zranění, aby zvládla čtverný skok. Za svým cílem se přestěhuje na špičkové evropské kluziště, ale pod rostoucím tlakem se u ní objeví ochromující strach ze skoků.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Blue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Sweater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with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a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Yellow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Hole</w:t>
      </w:r>
      <w:r w:rsidR="00B80934" w:rsidRPr="00C73DD5">
        <w:rPr>
          <w:rFonts w:ascii="Cambria" w:hAnsi="Cambria" w:cs="Cambria"/>
          <w:b/>
          <w:bCs/>
          <w:sz w:val="24"/>
          <w:szCs w:val="24"/>
          <w:shd w:val="clear" w:color="auto" w:fill="FFFFFF"/>
        </w:rPr>
        <w:t> 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(režie: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Tetiana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Khodakivska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produkce: Elena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Saulich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Pronto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Film, Ukrajina, Francie, Česká republika, status: </w:t>
      </w:r>
      <w:r w:rsidR="00D238B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výroba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Jak vzít ukrajinské děti, udělat z nich Rusy, pak vojáky a poslat je zpátky bojovat na Ukrajinu? Taisa a </w:t>
      </w:r>
      <w:proofErr w:type="spellStart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Kyrylo</w:t>
      </w:r>
      <w:proofErr w:type="spellEnd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v tomto vtipném a ironickém animovaném příběhu kreslí vzpomínky na šest měsíců v ruském „převýchovném“ táboře.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Ostrov svobody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Haruna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Honcoop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produkce: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Hui-chen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Huang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Tchaj-wan, Slovensko, status: vývoj)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Portrét místa a jeho politicky uvědomělých obyvatel, jejichž životy jsou formovány osobními vazbami na anexi v regionu, kde hrozba takové události zůstává stále přítomná.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Sláva</w:t>
      </w:r>
      <w:r w:rsidR="00B80934" w:rsidRPr="00C73DD5">
        <w:rPr>
          <w:rFonts w:ascii="Cambria" w:hAnsi="Cambria" w:cs="Cambria"/>
          <w:b/>
          <w:bCs/>
          <w:sz w:val="24"/>
          <w:szCs w:val="24"/>
          <w:shd w:val="clear" w:color="auto" w:fill="FFFFFF"/>
        </w:rPr>
        <w:t> 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(režie: Soňa G.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Lutherová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produkce: Maroš Hečko, Peter Veverka – AZYL, spol. s.r.o., Slovensko, Česká republika, Německo, Itálie, status: vývoj)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Sláva je mezinárodně vyhledávaná operní režisérka, ale co to skutečně znamená být úspěšnou ženou v proměnlivém a neustále se měnícím světě mezinárodní opery?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Virtuální přítelkyně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Barbora Chalupová, produkce: Pavla Klimešová – Helium Film, Česká republika, Slovensko, status: výroba/postprodukce)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C73DD5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Říká se, že láska se nedá vyčíslit - na </w:t>
      </w:r>
      <w:proofErr w:type="spellStart"/>
      <w:r w:rsidR="00C73DD5" w:rsidRPr="00C73DD5">
        <w:rPr>
          <w:rFonts w:ascii="Copy Light" w:hAnsi="Copy Light" w:cs="Arial"/>
          <w:sz w:val="24"/>
          <w:szCs w:val="24"/>
          <w:shd w:val="clear" w:color="auto" w:fill="FFFFFF"/>
        </w:rPr>
        <w:t>OnlyFans</w:t>
      </w:r>
      <w:proofErr w:type="spellEnd"/>
      <w:r w:rsidR="00C73DD5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ano. Dokumentární film Barbory Chalupové odhaluje důsledky prodeje a odhal</w:t>
      </w:r>
      <w:r w:rsid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ování </w:t>
      </w:r>
      <w:r w:rsidR="00C73DD5" w:rsidRPr="00C73DD5">
        <w:rPr>
          <w:rFonts w:ascii="Copy Light" w:hAnsi="Copy Light" w:cs="Arial"/>
          <w:sz w:val="24"/>
          <w:szCs w:val="24"/>
          <w:shd w:val="clear" w:color="auto" w:fill="FFFFFF"/>
        </w:rPr>
        <w:t>vlastní identity.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SPORT TO THE PEOPLE</w:t>
      </w:r>
      <w:r w:rsidR="00B80934" w:rsidRPr="00C73DD5">
        <w:rPr>
          <w:rFonts w:ascii="Cambria" w:hAnsi="Cambria" w:cs="Cambria"/>
          <w:b/>
          <w:bCs/>
          <w:sz w:val="24"/>
          <w:szCs w:val="24"/>
          <w:shd w:val="clear" w:color="auto" w:fill="FFFFFF"/>
        </w:rPr>
        <w:t> 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(režie: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Đuro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Gavran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produkce: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Miljenka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Čogelja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Pipser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d.o.o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., Chorvatsko, Itálie, Slovinsko, Srbsko, Česká republika, Francie, Německo, status: vývoj)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Jugoslávie využívala sport k formování zdravých jedinců a sjednocování socialistické společnosti. Sport odrážel vzestup, vítězství a konečný pád utopického snu a zachycoval cestu národa od jednoty k rozpadu.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>East Silver Market 2025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Během jedinečného filmového trhu</w:t>
      </w:r>
      <w:r w:rsidR="00B80934"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East Silver Market</w:t>
      </w:r>
      <w:r w:rsidR="00B80934"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pro hotové filmy a hrubé střihy se konají předem naplánovaná osobní setkání pečlivě vybraných tvůrců a klíčových </w:t>
      </w:r>
      <w:proofErr w:type="spellStart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decision-makerů</w:t>
      </w:r>
      <w:proofErr w:type="spellEnd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z oboru.</w:t>
      </w:r>
      <w:r w:rsidR="00C73DD5">
        <w:rPr>
          <w:rFonts w:ascii="Cambria" w:hAnsi="Cambria" w:cs="Cambria"/>
          <w:sz w:val="24"/>
          <w:szCs w:val="24"/>
          <w:shd w:val="clear" w:color="auto" w:fill="FFFFFF"/>
        </w:rPr>
        <w:br/>
      </w:r>
      <w:r w:rsidR="00C73DD5"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Co s Péťou? (režie: Martin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Trabalík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produkce: Jan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Bodnár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GNOMON PRODUCTION S.R.O., koprodukce: Silvia Panáková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Dayhey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Slovensko, 2025)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Ovdovělý otec se navzdory okolnostem snaží udržet rodinu pohromadě a postarat 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lastRenderedPageBreak/>
        <w:t>se o autistického syna Petra a dceru Vanesu. Stačí láska na to, aby zvládl všechny své nové povinnosti?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Protože musím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Jakub Kučera, produkce: Tomáš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Pertold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Perfilm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Michael Přibil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Perfilm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2024)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Dokumentární film Protože musím sleduje intenzivní cestu Miloše </w:t>
      </w:r>
      <w:proofErr w:type="spellStart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Šejna</w:t>
      </w:r>
      <w:proofErr w:type="spellEnd"/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t>, který zkoumá své hluboké spojení s přírodou prostřednictvím uměleckých gest, jež se rodí z vnitřní potřeby a zachycují hloubku každého přítomného okamžiku.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Kámen Osudu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Julie Černá, produkce: Kristina Husová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Pure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Shore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2025)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Lyrický animovaný muzikál sleduje vyprávění o antropomorfizovaném Kameni Osudu, kterému už jeho domov připadá příliš stísňující. Na cestě plné záhadných setkání a skrytých symbolů ho pohání touha po svobodě. Zpívající Kámen doprovází nejen znovunalezená volnost, ale i strach ze selhání. 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b/>
          <w:bCs/>
          <w:sz w:val="26"/>
          <w:szCs w:val="26"/>
          <w:u w:val="single"/>
          <w:shd w:val="clear" w:color="auto" w:fill="FFFFFF"/>
        </w:rPr>
        <w:t>East Doc Market 2025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East Doc Market nabízí tvůrcům možnost setkat se s více než 70 zástupci mezinárodních fondů, televizí, distributorů, sales agentů a festivalů. V rámci dvoudenního trhu producenti a režiséři prezentují své projekty ve fázi vývoje, produkce a postprodukce.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Glowing</w:t>
      </w:r>
      <w:proofErr w:type="spellEnd"/>
      <w:r w:rsidR="00B80934" w:rsidRPr="00C73DD5">
        <w:rPr>
          <w:rFonts w:ascii="Cambria" w:hAnsi="Cambria" w:cs="Cambria"/>
          <w:b/>
          <w:bCs/>
          <w:sz w:val="24"/>
          <w:szCs w:val="24"/>
          <w:shd w:val="clear" w:color="auto" w:fill="FFFFFF"/>
        </w:rPr>
        <w:t> 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(režie: Martin Páv, produkce: Zuzana Kučerová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Frame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premiéra: leden 2026)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Zářit znamená mnoho věcí: dosáhnout v životě úspěchu, potkat někoho, kdo vás opravdu miluje, mít dobré výsledky na sociálních sítích, vypadat dokonale nebo mít světlejší pleť než ostatní.</w:t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B80934" w:rsidRPr="00A24E63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Moje druhé, skvělé já</w:t>
      </w:r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(režie: Veronika Lišková, produkce: Martina Netíková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Cinémotif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Kristýna Michálek Květová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Cinémotif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koprodukce: Anna Mach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Rumanová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filmsomnia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Sebastiano Luca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Insinga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Jump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Cut</w:t>
      </w:r>
      <w:proofErr w:type="spellEnd"/>
      <w:r w:rsidR="00B80934"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, Česká republika, Slovensko, Itálie, premiéra: únor 2027)</w:t>
      </w:r>
      <w:r w:rsidR="00C73DD5"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>Herečka a zpěvačka Tereza žije s poruchou příjmu potravy už deset let. Když začne hrozit, že nemoc trvale poškodí její hlas, rozhodne se vybojovat nové kolo boje o uzdravení...</w:t>
      </w:r>
    </w:p>
    <w:p w:rsidR="009C28B1" w:rsidRPr="00C73DD5" w:rsidRDefault="00C73DD5" w:rsidP="00B80934">
      <w:pPr>
        <w:spacing w:after="300"/>
        <w:rPr>
          <w:rFonts w:ascii="Copy Light" w:hAnsi="Copy Light" w:cs="Arial"/>
          <w:sz w:val="24"/>
          <w:szCs w:val="24"/>
          <w:shd w:val="clear" w:color="auto" w:fill="FFFFFF"/>
        </w:rPr>
      </w:pP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Not so far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away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places</w:t>
      </w:r>
      <w:proofErr w:type="spellEnd"/>
      <w:r w:rsidRPr="00C73DD5">
        <w:rPr>
          <w:rFonts w:ascii="Cambria" w:hAnsi="Cambria" w:cs="Cambria"/>
          <w:b/>
          <w:bCs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(režie: Renato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Borrayo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Serrano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Yulia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Vishnevets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, produkce: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Vlad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Ketkovich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Ana Film, Milana </w:t>
      </w:r>
      <w:proofErr w:type="spellStart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Christitch</w:t>
      </w:r>
      <w:proofErr w:type="spellEnd"/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 xml:space="preserve"> – Ana Film, koprodukce: Filip Remunda – Hypermarket Film, Francie, Česká republika, premiéra: říjen 2026)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br/>
        <w:t xml:space="preserve">Tento film sleduje prostřednictvím 400 hodin záběrů z hrudní kamery čtyři roky strávené aktivistkou Aňou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Karetnikovou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v ruských věznicích a odhaluje banalitu zla a cenu odporu v totalitě.</w:t>
      </w:r>
      <w:r w:rsidR="00EE0D04">
        <w:rPr>
          <w:rFonts w:ascii="Copy Light" w:hAnsi="Copy Light" w:cs="Arial"/>
          <w:sz w:val="24"/>
          <w:szCs w:val="24"/>
          <w:shd w:val="clear" w:color="auto" w:fill="FFFFFF"/>
        </w:rPr>
        <w:br/>
      </w:r>
      <w:r w:rsidR="00EE0D04">
        <w:rPr>
          <w:rFonts w:ascii="Copy Light" w:hAnsi="Copy Light" w:cs="Arial"/>
          <w:sz w:val="24"/>
          <w:szCs w:val="24"/>
          <w:shd w:val="clear" w:color="auto" w:fill="FFFFFF"/>
        </w:rPr>
        <w:lastRenderedPageBreak/>
        <w:br/>
      </w:r>
      <w:hyperlink r:id="rId7" w:history="1">
        <w:r w:rsidR="00EE0D04" w:rsidRPr="00376858">
          <w:rPr>
            <w:rStyle w:val="Hypertextovodkaz"/>
            <w:rFonts w:ascii="Copy Light" w:hAnsi="Copy Light" w:cs="Arial"/>
            <w:sz w:val="24"/>
            <w:szCs w:val="24"/>
            <w:shd w:val="clear" w:color="auto" w:fill="FFFFFF"/>
          </w:rPr>
          <w:t xml:space="preserve">Seznam všech vybraných </w:t>
        </w:r>
        <w:r w:rsidR="00376858" w:rsidRPr="00376858">
          <w:rPr>
            <w:rStyle w:val="Hypertextovodkaz"/>
            <w:rFonts w:ascii="Copy Light" w:hAnsi="Copy Light" w:cs="Arial"/>
            <w:sz w:val="24"/>
            <w:szCs w:val="24"/>
            <w:shd w:val="clear" w:color="auto" w:fill="FFFFFF"/>
          </w:rPr>
          <w:t xml:space="preserve">(nejen českých) </w:t>
        </w:r>
        <w:r w:rsidR="00EE0D04" w:rsidRPr="00376858">
          <w:rPr>
            <w:rStyle w:val="Hypertextovodkaz"/>
            <w:rFonts w:ascii="Copy Light" w:hAnsi="Copy Light" w:cs="Arial"/>
            <w:sz w:val="24"/>
            <w:szCs w:val="24"/>
            <w:shd w:val="clear" w:color="auto" w:fill="FFFFFF"/>
          </w:rPr>
          <w:t>projektů je dostupný na našich webových stránkách zde.</w:t>
        </w:r>
      </w:hyperlink>
      <w:r>
        <w:rPr>
          <w:rFonts w:ascii="Copy Light" w:hAnsi="Copy Light" w:cs="Arial"/>
          <w:sz w:val="24"/>
          <w:szCs w:val="24"/>
          <w:shd w:val="clear" w:color="auto" w:fill="FFFFFF"/>
        </w:rPr>
        <w:br/>
      </w:r>
    </w:p>
    <w:p w:rsidR="00842636" w:rsidRPr="00C73DD5" w:rsidRDefault="00842636" w:rsidP="00B757B3">
      <w:pPr>
        <w:spacing w:line="240" w:lineRule="auto"/>
        <w:jc w:val="both"/>
        <w:rPr>
          <w:rFonts w:ascii="Copy Light" w:hAnsi="Copy Light" w:cs="Arial"/>
          <w:b/>
          <w:bCs/>
          <w:sz w:val="24"/>
          <w:szCs w:val="24"/>
          <w:shd w:val="clear" w:color="auto" w:fill="FFFFFF"/>
        </w:rPr>
      </w:pPr>
      <w:r w:rsidRPr="00C73DD5">
        <w:rPr>
          <w:rFonts w:ascii="Copy Light" w:hAnsi="Copy Light" w:cs="Arial"/>
          <w:b/>
          <w:bCs/>
          <w:sz w:val="24"/>
          <w:szCs w:val="24"/>
          <w:shd w:val="clear" w:color="auto" w:fill="FFFFFF"/>
        </w:rPr>
        <w:t>O Institutu dokumentárního filmu</w:t>
      </w:r>
    </w:p>
    <w:p w:rsidR="00E93B8F" w:rsidRPr="00C73DD5" w:rsidRDefault="00E93B8F" w:rsidP="00B757B3">
      <w:pPr>
        <w:spacing w:line="240" w:lineRule="auto"/>
        <w:jc w:val="both"/>
        <w:rPr>
          <w:rFonts w:ascii="Copy Light" w:hAnsi="Copy Light" w:cs="Arial"/>
          <w:sz w:val="24"/>
          <w:szCs w:val="24"/>
          <w:shd w:val="clear" w:color="auto" w:fill="FFFFFF"/>
        </w:rPr>
      </w:pP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 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 kinosálech, ale i v nejrůznějších alternativních prostorech. </w:t>
      </w:r>
    </w:p>
    <w:p w:rsidR="00B757B3" w:rsidRPr="00C73DD5" w:rsidRDefault="00B757B3" w:rsidP="009C28B1">
      <w:pPr>
        <w:spacing w:line="240" w:lineRule="auto"/>
        <w:jc w:val="both"/>
        <w:rPr>
          <w:rFonts w:ascii="Copy Light" w:hAnsi="Copy Light" w:cs="Arial"/>
          <w:color w:val="0000FF"/>
          <w:sz w:val="24"/>
          <w:szCs w:val="24"/>
          <w:u w:val="single"/>
          <w:shd w:val="clear" w:color="auto" w:fill="FFFFFF"/>
        </w:rPr>
      </w:pPr>
      <w:hyperlink r:id="rId8" w:history="1">
        <w:r w:rsidRPr="00C73DD5">
          <w:rPr>
            <w:rStyle w:val="Hypertextovodkaz"/>
            <w:rFonts w:ascii="Copy Light" w:hAnsi="Copy Light" w:cs="Arial"/>
            <w:sz w:val="24"/>
            <w:szCs w:val="24"/>
            <w:shd w:val="clear" w:color="auto" w:fill="FFFFFF"/>
          </w:rPr>
          <w:t>dokweb.net</w:t>
        </w:r>
      </w:hyperlink>
    </w:p>
    <w:p w:rsidR="00B757B3" w:rsidRPr="00C73DD5" w:rsidRDefault="00B757B3" w:rsidP="00A85F4D">
      <w:pPr>
        <w:spacing w:line="200" w:lineRule="exact"/>
        <w:rPr>
          <w:rFonts w:ascii="Copy Light" w:hAnsi="Copy Light"/>
          <w:sz w:val="24"/>
          <w:szCs w:val="24"/>
          <w:shd w:val="clear" w:color="auto" w:fill="FFFFFF"/>
        </w:rPr>
      </w:pPr>
    </w:p>
    <w:p w:rsidR="00A85F4D" w:rsidRPr="00C73DD5" w:rsidRDefault="00A85F4D" w:rsidP="00A85F4D">
      <w:pPr>
        <w:spacing w:line="200" w:lineRule="exact"/>
        <w:rPr>
          <w:rFonts w:ascii="Copy Light" w:hAnsi="Copy Light"/>
          <w:b/>
          <w:bCs/>
          <w:sz w:val="24"/>
          <w:szCs w:val="24"/>
          <w:shd w:val="clear" w:color="auto" w:fill="FFFFFF"/>
        </w:rPr>
      </w:pPr>
      <w:r w:rsidRPr="00C73DD5">
        <w:rPr>
          <w:rFonts w:ascii="Copy Light" w:hAnsi="Copy Light"/>
          <w:b/>
          <w:bCs/>
          <w:sz w:val="24"/>
          <w:szCs w:val="24"/>
          <w:shd w:val="clear" w:color="auto" w:fill="FFFFFF"/>
        </w:rPr>
        <w:t>Kontakt</w:t>
      </w:r>
      <w:r w:rsidR="00842636" w:rsidRPr="00C73DD5">
        <w:rPr>
          <w:rFonts w:ascii="Copy Light" w:hAnsi="Copy Light"/>
          <w:b/>
          <w:bCs/>
          <w:sz w:val="24"/>
          <w:szCs w:val="24"/>
          <w:shd w:val="clear" w:color="auto" w:fill="FFFFFF"/>
        </w:rPr>
        <w:t xml:space="preserve"> pro média</w:t>
      </w:r>
      <w:r w:rsidR="00F41381" w:rsidRPr="00C73DD5">
        <w:rPr>
          <w:rFonts w:ascii="Copy Light" w:hAnsi="Copy Light"/>
          <w:b/>
          <w:bCs/>
          <w:sz w:val="24"/>
          <w:szCs w:val="24"/>
          <w:shd w:val="clear" w:color="auto" w:fill="FFFFFF"/>
        </w:rPr>
        <w:t>:</w:t>
      </w:r>
    </w:p>
    <w:p w:rsidR="003B12C9" w:rsidRPr="00C73DD5" w:rsidRDefault="00A85F4D" w:rsidP="00A85F4D">
      <w:pPr>
        <w:spacing w:line="200" w:lineRule="exact"/>
        <w:rPr>
          <w:rFonts w:ascii="Copy Light" w:hAnsi="Copy Light"/>
          <w:sz w:val="24"/>
          <w:szCs w:val="24"/>
          <w:shd w:val="clear" w:color="auto" w:fill="FFFFFF"/>
        </w:rPr>
      </w:pP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Anna Jurková | PR </w:t>
      </w:r>
      <w:r w:rsidR="009C28B1" w:rsidRPr="00C73DD5">
        <w:rPr>
          <w:rFonts w:ascii="Copy Light" w:hAnsi="Copy Light" w:cs="Arial"/>
          <w:sz w:val="24"/>
          <w:szCs w:val="24"/>
          <w:shd w:val="clear" w:color="auto" w:fill="FFFFFF"/>
        </w:rPr>
        <w:t>IDF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 | tel.: </w:t>
      </w:r>
      <w:r w:rsidRPr="00C73DD5">
        <w:rPr>
          <w:rFonts w:ascii="Copy Light" w:hAnsi="Copy Light" w:cs="Arial"/>
          <w:sz w:val="24"/>
          <w:szCs w:val="24"/>
          <w:shd w:val="clear" w:color="auto" w:fill="FFFFFF"/>
          <w:lang w:val="en-US"/>
        </w:rPr>
        <w:t>+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420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605</w:t>
      </w:r>
      <w:r w:rsidRPr="00C73DD5">
        <w:rPr>
          <w:rFonts w:ascii="Cambria" w:hAnsi="Cambria" w:cs="Cambria"/>
          <w:sz w:val="24"/>
          <w:szCs w:val="24"/>
          <w:shd w:val="clear" w:color="auto" w:fill="FFFFFF"/>
        </w:rPr>
        <w:t> 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 xml:space="preserve">136 254 | e-mail: </w:t>
      </w:r>
      <w:proofErr w:type="spellStart"/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jurkova</w:t>
      </w:r>
      <w:proofErr w:type="spellEnd"/>
      <w:r w:rsidRPr="00C73DD5">
        <w:rPr>
          <w:rFonts w:ascii="Copy Light" w:hAnsi="Copy Light" w:cs="Arial"/>
          <w:sz w:val="24"/>
          <w:szCs w:val="24"/>
          <w:shd w:val="clear" w:color="auto" w:fill="FFFFFF"/>
          <w:lang w:val="en-US"/>
        </w:rPr>
        <w:t>@</w:t>
      </w:r>
      <w:r w:rsidRPr="00C73DD5">
        <w:rPr>
          <w:rFonts w:ascii="Copy Light" w:hAnsi="Copy Light" w:cs="Arial"/>
          <w:sz w:val="24"/>
          <w:szCs w:val="24"/>
          <w:shd w:val="clear" w:color="auto" w:fill="FFFFFF"/>
        </w:rPr>
        <w:t>dokweb.net</w:t>
      </w:r>
      <w:r w:rsidRPr="00C73DD5">
        <w:rPr>
          <w:rFonts w:ascii="Copy Light" w:hAnsi="Copy Light"/>
          <w:sz w:val="24"/>
          <w:szCs w:val="24"/>
          <w:shd w:val="clear" w:color="auto" w:fill="FFFFFF"/>
        </w:rPr>
        <w:t xml:space="preserve"> </w:t>
      </w:r>
    </w:p>
    <w:sectPr w:rsidR="003B12C9" w:rsidRPr="00C73DD5" w:rsidSect="00650335"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B9A" w:rsidRDefault="00075B9A" w:rsidP="003B12C9">
      <w:pPr>
        <w:spacing w:after="0" w:line="240" w:lineRule="auto"/>
      </w:pPr>
      <w:r>
        <w:separator/>
      </w:r>
    </w:p>
  </w:endnote>
  <w:endnote w:type="continuationSeparator" w:id="0">
    <w:p w:rsidR="00075B9A" w:rsidRDefault="00075B9A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py Light">
    <w:panose1 w:val="02000000000000000000"/>
    <w:charset w:val="00"/>
    <w:family w:val="auto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B9A" w:rsidRDefault="00075B9A" w:rsidP="003B12C9">
      <w:pPr>
        <w:spacing w:after="0" w:line="240" w:lineRule="auto"/>
      </w:pPr>
      <w:r>
        <w:separator/>
      </w:r>
    </w:p>
  </w:footnote>
  <w:footnote w:type="continuationSeparator" w:id="0">
    <w:p w:rsidR="00075B9A" w:rsidRDefault="00075B9A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C9"/>
    <w:rsid w:val="00020925"/>
    <w:rsid w:val="00032ED4"/>
    <w:rsid w:val="00046EFE"/>
    <w:rsid w:val="00075105"/>
    <w:rsid w:val="00075B9A"/>
    <w:rsid w:val="000C143A"/>
    <w:rsid w:val="00123B84"/>
    <w:rsid w:val="001335A2"/>
    <w:rsid w:val="00162D95"/>
    <w:rsid w:val="0019385C"/>
    <w:rsid w:val="0021790D"/>
    <w:rsid w:val="002266F7"/>
    <w:rsid w:val="002361B4"/>
    <w:rsid w:val="00262E5A"/>
    <w:rsid w:val="00263616"/>
    <w:rsid w:val="002812DC"/>
    <w:rsid w:val="0029686A"/>
    <w:rsid w:val="002A4783"/>
    <w:rsid w:val="002A60A7"/>
    <w:rsid w:val="002A6A7D"/>
    <w:rsid w:val="002D2DEB"/>
    <w:rsid w:val="00310718"/>
    <w:rsid w:val="00337D28"/>
    <w:rsid w:val="00366D02"/>
    <w:rsid w:val="00373B2D"/>
    <w:rsid w:val="00376858"/>
    <w:rsid w:val="00383C43"/>
    <w:rsid w:val="003B12C9"/>
    <w:rsid w:val="003D5822"/>
    <w:rsid w:val="003D7E2A"/>
    <w:rsid w:val="003F06F5"/>
    <w:rsid w:val="00414B7C"/>
    <w:rsid w:val="00442CF6"/>
    <w:rsid w:val="004545A1"/>
    <w:rsid w:val="00463779"/>
    <w:rsid w:val="00497626"/>
    <w:rsid w:val="004A29ED"/>
    <w:rsid w:val="004A4188"/>
    <w:rsid w:val="004B2670"/>
    <w:rsid w:val="004D7EC8"/>
    <w:rsid w:val="00566D97"/>
    <w:rsid w:val="00594800"/>
    <w:rsid w:val="005951E3"/>
    <w:rsid w:val="00597848"/>
    <w:rsid w:val="005D0B0F"/>
    <w:rsid w:val="0062202E"/>
    <w:rsid w:val="00650335"/>
    <w:rsid w:val="006A67CD"/>
    <w:rsid w:val="006B41CD"/>
    <w:rsid w:val="006E2C31"/>
    <w:rsid w:val="00790F68"/>
    <w:rsid w:val="007C283C"/>
    <w:rsid w:val="007F058C"/>
    <w:rsid w:val="00802731"/>
    <w:rsid w:val="00803C57"/>
    <w:rsid w:val="008250D6"/>
    <w:rsid w:val="00833BD7"/>
    <w:rsid w:val="00834074"/>
    <w:rsid w:val="00842636"/>
    <w:rsid w:val="00845B7D"/>
    <w:rsid w:val="00847C40"/>
    <w:rsid w:val="00871253"/>
    <w:rsid w:val="008C2450"/>
    <w:rsid w:val="008D58C6"/>
    <w:rsid w:val="008E25E0"/>
    <w:rsid w:val="008F2999"/>
    <w:rsid w:val="00915A5A"/>
    <w:rsid w:val="00925351"/>
    <w:rsid w:val="009576E5"/>
    <w:rsid w:val="00973AD5"/>
    <w:rsid w:val="009A6F9F"/>
    <w:rsid w:val="009B434B"/>
    <w:rsid w:val="009C28B1"/>
    <w:rsid w:val="009C4B05"/>
    <w:rsid w:val="009F1954"/>
    <w:rsid w:val="009F66BA"/>
    <w:rsid w:val="00A05F6E"/>
    <w:rsid w:val="00A110E9"/>
    <w:rsid w:val="00A27321"/>
    <w:rsid w:val="00A755C3"/>
    <w:rsid w:val="00A85F4D"/>
    <w:rsid w:val="00AB305A"/>
    <w:rsid w:val="00AF3ED4"/>
    <w:rsid w:val="00B072E0"/>
    <w:rsid w:val="00B31516"/>
    <w:rsid w:val="00B345D3"/>
    <w:rsid w:val="00B50B99"/>
    <w:rsid w:val="00B65D69"/>
    <w:rsid w:val="00B757B3"/>
    <w:rsid w:val="00B80934"/>
    <w:rsid w:val="00B87009"/>
    <w:rsid w:val="00BA351E"/>
    <w:rsid w:val="00BB01FA"/>
    <w:rsid w:val="00C2544D"/>
    <w:rsid w:val="00C73DD5"/>
    <w:rsid w:val="00C744AA"/>
    <w:rsid w:val="00C771C5"/>
    <w:rsid w:val="00C82288"/>
    <w:rsid w:val="00CA7BED"/>
    <w:rsid w:val="00CF34F2"/>
    <w:rsid w:val="00D042B5"/>
    <w:rsid w:val="00D13270"/>
    <w:rsid w:val="00D238B3"/>
    <w:rsid w:val="00D56B26"/>
    <w:rsid w:val="00D65109"/>
    <w:rsid w:val="00DB794F"/>
    <w:rsid w:val="00DC31CF"/>
    <w:rsid w:val="00DF05E4"/>
    <w:rsid w:val="00E03DCD"/>
    <w:rsid w:val="00E31ED0"/>
    <w:rsid w:val="00E565FC"/>
    <w:rsid w:val="00E667E4"/>
    <w:rsid w:val="00E93B8F"/>
    <w:rsid w:val="00E9519B"/>
    <w:rsid w:val="00EE0D04"/>
    <w:rsid w:val="00EF2758"/>
    <w:rsid w:val="00F04640"/>
    <w:rsid w:val="00F41381"/>
    <w:rsid w:val="00F90E33"/>
    <w:rsid w:val="00F971BD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8E4EE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4545A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545A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545A1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5F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5F4D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4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annajurkova/Downloads/dokweb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kweb.net/articles/detail/1782/east-doc-platform-2025-complete-list-of-projec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1526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Anna Jurkova</cp:lastModifiedBy>
  <cp:revision>9</cp:revision>
  <dcterms:created xsi:type="dcterms:W3CDTF">2025-01-31T10:49:00Z</dcterms:created>
  <dcterms:modified xsi:type="dcterms:W3CDTF">2025-02-03T08:48:00Z</dcterms:modified>
</cp:coreProperties>
</file>