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F90A" w14:textId="46645090" w:rsidR="001147F3" w:rsidRPr="00BA553D" w:rsidRDefault="00232EA0" w:rsidP="001147F3">
      <w:pPr>
        <w:tabs>
          <w:tab w:val="left" w:pos="1294"/>
        </w:tabs>
        <w:jc w:val="right"/>
        <w:rPr>
          <w:rFonts w:ascii="Aptos" w:hAnsi="Aptos" w:cs="Arial"/>
          <w:b/>
          <w:bCs/>
          <w:i/>
          <w:iCs/>
          <w:color w:val="000000" w:themeColor="text1"/>
          <w:shd w:val="clear" w:color="auto" w:fill="FFFFFF"/>
        </w:rPr>
      </w:pPr>
      <w:r w:rsidRPr="00BA553D">
        <w:rPr>
          <w:rFonts w:ascii="Aptos" w:hAnsi="Aptos"/>
          <w:i/>
          <w:iCs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3F855ADA" wp14:editId="4AE98BF0">
            <wp:simplePos x="0" y="0"/>
            <wp:positionH relativeFrom="margin">
              <wp:posOffset>-5715</wp:posOffset>
            </wp:positionH>
            <wp:positionV relativeFrom="paragraph">
              <wp:posOffset>306</wp:posOffset>
            </wp:positionV>
            <wp:extent cx="1633220" cy="2481580"/>
            <wp:effectExtent l="0" t="0" r="5080" b="0"/>
            <wp:wrapSquare wrapText="bothSides"/>
            <wp:docPr id="216709135" name="Obrázek 216709135" descr="Obsah obrázku text, snímek obrazovky, Písmo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09135" name="Obrázek 216709135" descr="Obsah obrázku text, snímek obrazovky, Písmo, design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Tisková zpráva</w:t>
      </w:r>
      <w:r w:rsidR="001147F3" w:rsidRP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, Pra</w:t>
      </w:r>
      <w:r w:rsid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ha</w:t>
      </w:r>
      <w:r w:rsidR="001147F3" w:rsidRP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 xml:space="preserve">, </w:t>
      </w:r>
      <w:r w:rsidR="00DE74D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4</w:t>
      </w:r>
      <w:r w:rsidR="001147F3" w:rsidRP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 xml:space="preserve">. </w:t>
      </w:r>
      <w:r w:rsidR="00DE74D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11</w:t>
      </w:r>
      <w:r w:rsidR="001147F3" w:rsidRPr="00BA553D">
        <w:rPr>
          <w:rStyle w:val="Siln"/>
          <w:rFonts w:ascii="Aptos Light" w:hAnsi="Aptos Light" w:cs="Arial"/>
          <w:b w:val="0"/>
          <w:bCs w:val="0"/>
          <w:i/>
          <w:iCs/>
          <w:color w:val="000000" w:themeColor="text1"/>
          <w:shd w:val="clear" w:color="auto" w:fill="FFFFFF"/>
        </w:rPr>
        <w:t>. 2025</w:t>
      </w:r>
    </w:p>
    <w:p w14:paraId="587ABEFE" w14:textId="1EAF55D8" w:rsidR="00AB74B7" w:rsidRPr="00BA553D" w:rsidRDefault="00AB74B7" w:rsidP="007273C0">
      <w:pPr>
        <w:rPr>
          <w:rFonts w:ascii="Aptos" w:hAnsi="Aptos"/>
          <w:b/>
          <w:bCs/>
          <w:color w:val="000000" w:themeColor="text1"/>
        </w:rPr>
      </w:pPr>
    </w:p>
    <w:p w14:paraId="5CC2BE2E" w14:textId="0BC9D855" w:rsidR="007273C0" w:rsidRPr="00BA553D" w:rsidRDefault="006F0125" w:rsidP="00381D29">
      <w:pPr>
        <w:rPr>
          <w:rFonts w:ascii="Aptos" w:hAnsi="Aptos"/>
          <w:b/>
          <w:bCs/>
          <w:color w:val="000000" w:themeColor="text1"/>
          <w:sz w:val="32"/>
          <w:szCs w:val="32"/>
          <w:u w:val="single"/>
        </w:rPr>
      </w:pPr>
      <w:r w:rsidRPr="00BA553D">
        <w:rPr>
          <w:rFonts w:ascii="Aptos" w:hAnsi="Aptos"/>
          <w:b/>
          <w:bCs/>
          <w:color w:val="000000" w:themeColor="text1"/>
        </w:rPr>
        <w:br/>
      </w:r>
      <w:r w:rsidR="00DE74DD" w:rsidRPr="00DE74DD">
        <w:rPr>
          <w:rFonts w:ascii="Aptos" w:hAnsi="Aptos"/>
          <w:b/>
          <w:bCs/>
          <w:color w:val="000000" w:themeColor="text1"/>
          <w:sz w:val="32"/>
          <w:szCs w:val="32"/>
          <w:u w:val="single"/>
        </w:rPr>
        <w:t xml:space="preserve">Dokumenty podpořené Institutem dokumentárního filmu zazářily na MFDF </w:t>
      </w:r>
      <w:proofErr w:type="spellStart"/>
      <w:proofErr w:type="gramStart"/>
      <w:r w:rsidR="00DE74DD" w:rsidRPr="00DE74DD">
        <w:rPr>
          <w:rFonts w:ascii="Aptos" w:hAnsi="Aptos"/>
          <w:b/>
          <w:bCs/>
          <w:color w:val="000000" w:themeColor="text1"/>
          <w:sz w:val="32"/>
          <w:szCs w:val="32"/>
          <w:u w:val="single"/>
        </w:rPr>
        <w:t>Ji.hlava</w:t>
      </w:r>
      <w:proofErr w:type="spellEnd"/>
      <w:proofErr w:type="gramEnd"/>
    </w:p>
    <w:p w14:paraId="277BCCBB" w14:textId="77777777" w:rsidR="006F0125" w:rsidRPr="00BA553D" w:rsidRDefault="006F0125" w:rsidP="007273C0">
      <w:pPr>
        <w:rPr>
          <w:rFonts w:ascii="Aptos" w:hAnsi="Aptos"/>
          <w:color w:val="000000" w:themeColor="text1"/>
        </w:rPr>
      </w:pPr>
    </w:p>
    <w:p w14:paraId="2ADE4409" w14:textId="0C865177" w:rsidR="00DE74DD" w:rsidRDefault="00DE74DD" w:rsidP="009C40C5">
      <w:pPr>
        <w:spacing w:after="200"/>
        <w:jc w:val="both"/>
        <w:rPr>
          <w:rFonts w:ascii="Aptos" w:hAnsi="Aptos"/>
          <w:b/>
          <w:bCs/>
          <w:color w:val="000000" w:themeColor="text1"/>
        </w:rPr>
      </w:pPr>
      <w:r w:rsidRPr="00DE74DD">
        <w:rPr>
          <w:rFonts w:ascii="Aptos" w:hAnsi="Aptos"/>
          <w:b/>
          <w:bCs/>
          <w:color w:val="000000" w:themeColor="text1"/>
        </w:rPr>
        <w:t xml:space="preserve">S radostí oznamujeme, že několik filmů, které prošly aktivitami Institutu dokumentárního filmu (IDF), slavilo úspěch na 29. ročníku Mezinárodního festivalu dokumentárních filmů </w:t>
      </w:r>
      <w:proofErr w:type="spellStart"/>
      <w:proofErr w:type="gramStart"/>
      <w:r w:rsidRPr="00DE74DD">
        <w:rPr>
          <w:rFonts w:ascii="Aptos" w:hAnsi="Aptos"/>
          <w:b/>
          <w:bCs/>
          <w:color w:val="000000" w:themeColor="text1"/>
        </w:rPr>
        <w:t>Ji.hlava</w:t>
      </w:r>
      <w:proofErr w:type="spellEnd"/>
      <w:proofErr w:type="gramEnd"/>
      <w:r w:rsidRPr="00DE74DD">
        <w:rPr>
          <w:rFonts w:ascii="Aptos" w:hAnsi="Aptos"/>
          <w:b/>
          <w:bCs/>
          <w:color w:val="000000" w:themeColor="text1"/>
        </w:rPr>
        <w:t>. Mezi nimi byl i snímek </w:t>
      </w:r>
      <w:hyperlink r:id="rId8" w:history="1">
        <w:r w:rsidRPr="00DE74DD">
          <w:rPr>
            <w:rStyle w:val="Hypertextovodkaz"/>
            <w:rFonts w:ascii="Aptos" w:hAnsi="Aptos"/>
            <w:b/>
            <w:bCs/>
          </w:rPr>
          <w:t xml:space="preserve">Stříbro (r. Natalia </w:t>
        </w:r>
        <w:proofErr w:type="spellStart"/>
        <w:r w:rsidRPr="00DE74DD">
          <w:rPr>
            <w:rStyle w:val="Hypertextovodkaz"/>
            <w:rFonts w:ascii="Aptos" w:hAnsi="Aptos"/>
            <w:b/>
            <w:bCs/>
          </w:rPr>
          <w:t>Koniarz</w:t>
        </w:r>
        <w:proofErr w:type="spellEnd"/>
        <w:r w:rsidRPr="00DE74DD">
          <w:rPr>
            <w:rStyle w:val="Hypertextovodkaz"/>
            <w:rFonts w:ascii="Aptos" w:hAnsi="Aptos"/>
            <w:b/>
            <w:bCs/>
          </w:rPr>
          <w:t>, Polsko, Finsko, Norsko, 2025)</w:t>
        </w:r>
      </w:hyperlink>
      <w:r w:rsidRPr="00DE74DD">
        <w:rPr>
          <w:rFonts w:ascii="Aptos" w:hAnsi="Aptos"/>
          <w:b/>
          <w:bCs/>
          <w:color w:val="000000" w:themeColor="text1"/>
        </w:rPr>
        <w:t xml:space="preserve">, který získal hlavní cenu pro Nejlepší mezinárodní dokumentární film 2025 v sekci Opus </w:t>
      </w:r>
      <w:proofErr w:type="spellStart"/>
      <w:r w:rsidRPr="00DE74DD">
        <w:rPr>
          <w:rFonts w:ascii="Aptos" w:hAnsi="Aptos"/>
          <w:b/>
          <w:bCs/>
          <w:color w:val="000000" w:themeColor="text1"/>
        </w:rPr>
        <w:t>Bonum</w:t>
      </w:r>
      <w:proofErr w:type="spellEnd"/>
      <w:r w:rsidRPr="00DE74DD">
        <w:rPr>
          <w:rFonts w:ascii="Aptos" w:hAnsi="Aptos"/>
          <w:b/>
          <w:bCs/>
          <w:color w:val="000000" w:themeColor="text1"/>
        </w:rPr>
        <w:t xml:space="preserve">. </w:t>
      </w:r>
    </w:p>
    <w:p w14:paraId="6975EC29" w14:textId="77777777" w:rsidR="00957D87" w:rsidRPr="00DE74DD" w:rsidRDefault="00957D87" w:rsidP="009C40C5">
      <w:pPr>
        <w:spacing w:after="200"/>
        <w:jc w:val="both"/>
        <w:rPr>
          <w:rFonts w:ascii="Aptos" w:hAnsi="Aptos"/>
          <w:b/>
          <w:bCs/>
          <w:color w:val="000000" w:themeColor="text1"/>
        </w:rPr>
      </w:pPr>
    </w:p>
    <w:p w14:paraId="28AA78B4" w14:textId="073B06B4" w:rsidR="00DE74DD" w:rsidRPr="00957D87" w:rsidRDefault="00DE74DD" w:rsidP="009C40C5">
      <w:pPr>
        <w:jc w:val="both"/>
        <w:rPr>
          <w:rFonts w:ascii="Aptos" w:hAnsi="Aptos"/>
          <w:i/>
          <w:iCs/>
          <w:color w:val="000000" w:themeColor="text1"/>
        </w:rPr>
      </w:pPr>
      <w:r w:rsidRPr="00DE74DD">
        <w:rPr>
          <w:rFonts w:ascii="Aptos" w:hAnsi="Aptos"/>
          <w:color w:val="000000" w:themeColor="text1"/>
        </w:rPr>
        <w:t>Film </w:t>
      </w:r>
      <w:hyperlink r:id="rId9" w:history="1">
        <w:r w:rsidRPr="00DE74DD">
          <w:rPr>
            <w:rStyle w:val="Hypertextovodkaz"/>
            <w:rFonts w:ascii="Aptos" w:hAnsi="Aptos"/>
          </w:rPr>
          <w:t>Stříbro</w:t>
        </w:r>
      </w:hyperlink>
      <w:r w:rsidRPr="00DE74DD">
        <w:rPr>
          <w:rFonts w:ascii="Aptos" w:hAnsi="Aptos"/>
          <w:color w:val="000000" w:themeColor="text1"/>
        </w:rPr>
        <w:t xml:space="preserve"> polské režisérky Natalie </w:t>
      </w:r>
      <w:proofErr w:type="spellStart"/>
      <w:r w:rsidRPr="00DE74DD">
        <w:rPr>
          <w:rFonts w:ascii="Aptos" w:hAnsi="Aptos"/>
          <w:color w:val="000000" w:themeColor="text1"/>
        </w:rPr>
        <w:t>Koniarz</w:t>
      </w:r>
      <w:proofErr w:type="spellEnd"/>
      <w:r w:rsidRPr="00DE74DD">
        <w:rPr>
          <w:rFonts w:ascii="Aptos" w:hAnsi="Aptos"/>
          <w:color w:val="000000" w:themeColor="text1"/>
        </w:rPr>
        <w:t xml:space="preserve"> prošel workshopem </w:t>
      </w:r>
      <w:hyperlink r:id="rId10" w:history="1">
        <w:r w:rsidRPr="00957D87">
          <w:rPr>
            <w:rStyle w:val="Hypertextovodkaz"/>
            <w:rFonts w:ascii="Aptos" w:hAnsi="Aptos"/>
          </w:rPr>
          <w:t>Ex Oriente Film</w:t>
        </w:r>
      </w:hyperlink>
      <w:r w:rsidRPr="00DE74DD">
        <w:rPr>
          <w:rFonts w:ascii="Aptos" w:hAnsi="Aptos"/>
          <w:color w:val="000000" w:themeColor="text1"/>
        </w:rPr>
        <w:t xml:space="preserve"> 2021, následně se představil na </w:t>
      </w:r>
      <w:proofErr w:type="spellStart"/>
      <w:r w:rsidRPr="00DE74DD">
        <w:rPr>
          <w:rFonts w:ascii="Aptos" w:hAnsi="Aptos"/>
          <w:color w:val="000000" w:themeColor="text1"/>
        </w:rPr>
        <w:t>pitchingu</w:t>
      </w:r>
      <w:proofErr w:type="spellEnd"/>
      <w:r w:rsidRPr="00DE74DD">
        <w:rPr>
          <w:rFonts w:ascii="Aptos" w:hAnsi="Aptos"/>
          <w:color w:val="000000" w:themeColor="text1"/>
        </w:rPr>
        <w:t xml:space="preserve"> </w:t>
      </w:r>
      <w:hyperlink r:id="rId11" w:history="1">
        <w:r w:rsidRPr="00957D87">
          <w:rPr>
            <w:rStyle w:val="Hypertextovodkaz"/>
            <w:rFonts w:ascii="Aptos" w:hAnsi="Aptos"/>
          </w:rPr>
          <w:t xml:space="preserve">East Doc </w:t>
        </w:r>
        <w:proofErr w:type="spellStart"/>
        <w:r w:rsidRPr="00957D87">
          <w:rPr>
            <w:rStyle w:val="Hypertextovodkaz"/>
            <w:rFonts w:ascii="Aptos" w:hAnsi="Aptos"/>
          </w:rPr>
          <w:t>Forum</w:t>
        </w:r>
        <w:proofErr w:type="spellEnd"/>
      </w:hyperlink>
      <w:r w:rsidRPr="00DE74DD">
        <w:rPr>
          <w:rFonts w:ascii="Aptos" w:hAnsi="Aptos"/>
          <w:color w:val="000000" w:themeColor="text1"/>
        </w:rPr>
        <w:t xml:space="preserve"> 2022 a ve stejném roce si odnesl hlavní cenu na </w:t>
      </w:r>
      <w:hyperlink r:id="rId12" w:history="1">
        <w:r w:rsidRPr="00957D87">
          <w:rPr>
            <w:rStyle w:val="Hypertextovodkaz"/>
            <w:rFonts w:ascii="Aptos" w:hAnsi="Aptos"/>
          </w:rPr>
          <w:t xml:space="preserve">East Doc </w:t>
        </w:r>
        <w:proofErr w:type="spellStart"/>
        <w:r w:rsidRPr="00957D87">
          <w:rPr>
            <w:rStyle w:val="Hypertextovodkaz"/>
            <w:rFonts w:ascii="Aptos" w:hAnsi="Aptos"/>
          </w:rPr>
          <w:t>Platform</w:t>
        </w:r>
        <w:proofErr w:type="spellEnd"/>
      </w:hyperlink>
      <w:r w:rsidRPr="00DE74DD">
        <w:rPr>
          <w:rFonts w:ascii="Aptos" w:hAnsi="Aptos"/>
          <w:color w:val="000000" w:themeColor="text1"/>
        </w:rPr>
        <w:t xml:space="preserve">. Nyní na </w:t>
      </w:r>
      <w:proofErr w:type="spellStart"/>
      <w:proofErr w:type="gramStart"/>
      <w:r w:rsidRPr="00DE74DD">
        <w:rPr>
          <w:rFonts w:ascii="Aptos" w:hAnsi="Aptos"/>
          <w:color w:val="000000" w:themeColor="text1"/>
        </w:rPr>
        <w:t>Ji.hlavě</w:t>
      </w:r>
      <w:proofErr w:type="spellEnd"/>
      <w:proofErr w:type="gramEnd"/>
      <w:r w:rsidRPr="00DE74DD">
        <w:rPr>
          <w:rFonts w:ascii="Aptos" w:hAnsi="Aptos"/>
          <w:color w:val="000000" w:themeColor="text1"/>
        </w:rPr>
        <w:t xml:space="preserve"> triumfoval hned třikrát – v sekci Opus </w:t>
      </w:r>
      <w:proofErr w:type="spellStart"/>
      <w:r w:rsidRPr="00DE74DD">
        <w:rPr>
          <w:rFonts w:ascii="Aptos" w:hAnsi="Aptos"/>
          <w:color w:val="000000" w:themeColor="text1"/>
        </w:rPr>
        <w:t>Bonum</w:t>
      </w:r>
      <w:proofErr w:type="spellEnd"/>
      <w:r w:rsidRPr="00DE74DD">
        <w:rPr>
          <w:rFonts w:ascii="Aptos" w:hAnsi="Aptos"/>
          <w:color w:val="000000" w:themeColor="text1"/>
        </w:rPr>
        <w:t xml:space="preserve"> získal hlavní cenu pro Nejlepší mezinárodní dokumentární film 2025, Cenu za nejlepší film z visegrádského regionu a Cenu za nejlepší kameru. Snímek nabízí sugestivní pohled na život v nejvýše položeném dole v Bolívii, kde má smrt stejnou váhu jako vytěžené stříbro. Porota ocenila především </w:t>
      </w:r>
      <w:r w:rsidRPr="00DE74DD">
        <w:rPr>
          <w:rFonts w:ascii="Aptos" w:hAnsi="Aptos"/>
          <w:i/>
          <w:iCs/>
          <w:color w:val="000000" w:themeColor="text1"/>
        </w:rPr>
        <w:t>„pohled zvenčí, který je ale veden bezvýhradným respektem k důstojnosti místního obyvatelstva, jež je rukojmím průmyslu, který sice poskytuje obživu, ale příliš často ji také bere".</w:t>
      </w:r>
    </w:p>
    <w:p w14:paraId="667D9E91" w14:textId="77777777" w:rsidR="00DE74DD" w:rsidRPr="00BA553D" w:rsidRDefault="00DE74DD" w:rsidP="009C40C5">
      <w:pPr>
        <w:jc w:val="both"/>
        <w:rPr>
          <w:rFonts w:ascii="Aptos" w:hAnsi="Aptos"/>
          <w:color w:val="000000" w:themeColor="text1"/>
        </w:rPr>
      </w:pPr>
    </w:p>
    <w:p w14:paraId="00BB694D" w14:textId="3F82DFB2" w:rsidR="009C40C5" w:rsidRPr="00BA553D" w:rsidRDefault="00957D87" w:rsidP="009C40C5">
      <w:pPr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ACC811D" wp14:editId="19BF7E78">
            <wp:extent cx="6645910" cy="3736975"/>
            <wp:effectExtent l="0" t="0" r="0" b="0"/>
            <wp:docPr id="673780003" name="Obrázek 1" descr="Obsah obrázku venku, černobílá, krajina, obloh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80003" name="Obrázek 1" descr="Obsah obrázku venku, černobílá, krajina, obloha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70856" w14:textId="33CB4E22" w:rsidR="009C40C5" w:rsidRPr="00BA553D" w:rsidRDefault="00BF0C25" w:rsidP="009C40C5">
      <w:pPr>
        <w:jc w:val="both"/>
        <w:rPr>
          <w:rFonts w:ascii="Aptos" w:hAnsi="Aptos"/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>Foto</w:t>
      </w:r>
      <w:r w:rsidR="00957D87">
        <w:rPr>
          <w:color w:val="000000" w:themeColor="text1"/>
          <w:vertAlign w:val="superscript"/>
        </w:rPr>
        <w:t xml:space="preserve">grafie </w:t>
      </w:r>
      <w:r w:rsidR="00957D87">
        <w:rPr>
          <w:rFonts w:ascii="Aptos" w:hAnsi="Aptos"/>
          <w:color w:val="000000" w:themeColor="text1"/>
          <w:vertAlign w:val="superscript"/>
        </w:rPr>
        <w:t>z filmu Stříbro</w:t>
      </w:r>
    </w:p>
    <w:p w14:paraId="4EB71213" w14:textId="77777777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</w:p>
    <w:p w14:paraId="5B9C4461" w14:textId="77777777" w:rsidR="00957D87" w:rsidRPr="00957D87" w:rsidRDefault="00957D87" w:rsidP="00957D87">
      <w:pPr>
        <w:jc w:val="both"/>
        <w:rPr>
          <w:rFonts w:ascii="Aptos" w:hAnsi="Aptos"/>
          <w:color w:val="000000" w:themeColor="text1"/>
        </w:rPr>
      </w:pPr>
      <w:r w:rsidRPr="00957D87">
        <w:rPr>
          <w:rFonts w:ascii="Aptos" w:hAnsi="Aptos"/>
          <w:color w:val="000000" w:themeColor="text1"/>
        </w:rPr>
        <w:lastRenderedPageBreak/>
        <w:t>Další oceněný film, </w:t>
      </w:r>
      <w:hyperlink r:id="rId14" w:history="1">
        <w:r w:rsidRPr="00957D87">
          <w:rPr>
            <w:rStyle w:val="Hypertextovodkaz"/>
            <w:rFonts w:ascii="Aptos" w:hAnsi="Aptos"/>
          </w:rPr>
          <w:t>Co s Péťou?</w:t>
        </w:r>
      </w:hyperlink>
      <w:r w:rsidRPr="00957D87">
        <w:rPr>
          <w:rFonts w:ascii="Aptos" w:hAnsi="Aptos"/>
          <w:color w:val="000000" w:themeColor="text1"/>
        </w:rPr>
        <w:t xml:space="preserve"> režiséra Martina </w:t>
      </w:r>
      <w:proofErr w:type="spellStart"/>
      <w:r w:rsidRPr="00957D87">
        <w:rPr>
          <w:rFonts w:ascii="Aptos" w:hAnsi="Aptos"/>
          <w:color w:val="000000" w:themeColor="text1"/>
        </w:rPr>
        <w:t>Trabalíka</w:t>
      </w:r>
      <w:proofErr w:type="spellEnd"/>
      <w:r w:rsidRPr="00957D87">
        <w:rPr>
          <w:rFonts w:ascii="Aptos" w:hAnsi="Aptos"/>
          <w:color w:val="000000" w:themeColor="text1"/>
        </w:rPr>
        <w:t xml:space="preserve">, sleduje ovdovělého otce, který se snaží udržet rodinu pohromadě a postarat se o autistického syna Petra a dceru Vanesu. Stačí láska, aby zvládl všechny nové povinnosti? Snímek měl na </w:t>
      </w:r>
      <w:proofErr w:type="spellStart"/>
      <w:proofErr w:type="gramStart"/>
      <w:r w:rsidRPr="00957D87">
        <w:rPr>
          <w:rFonts w:ascii="Aptos" w:hAnsi="Aptos"/>
          <w:color w:val="000000" w:themeColor="text1"/>
        </w:rPr>
        <w:t>Ji.hlavě</w:t>
      </w:r>
      <w:proofErr w:type="spellEnd"/>
      <w:proofErr w:type="gramEnd"/>
      <w:r w:rsidRPr="00957D87">
        <w:rPr>
          <w:rFonts w:ascii="Aptos" w:hAnsi="Aptos"/>
          <w:color w:val="000000" w:themeColor="text1"/>
        </w:rPr>
        <w:t xml:space="preserve"> svou českou festivalovou premiéru a v sekci Česká radost získal Zvláštní uznání i Cenu studentské poroty. Film byl vyvíjen v rámci Ex Oriente Film 2023, představen na East Doc </w:t>
      </w:r>
      <w:proofErr w:type="spellStart"/>
      <w:r w:rsidRPr="00957D87">
        <w:rPr>
          <w:rFonts w:ascii="Aptos" w:hAnsi="Aptos"/>
          <w:color w:val="000000" w:themeColor="text1"/>
        </w:rPr>
        <w:t>Platform</w:t>
      </w:r>
      <w:proofErr w:type="spellEnd"/>
      <w:r w:rsidRPr="00957D87">
        <w:rPr>
          <w:rFonts w:ascii="Aptos" w:hAnsi="Aptos"/>
          <w:color w:val="000000" w:themeColor="text1"/>
        </w:rPr>
        <w:t xml:space="preserve"> 2024 a 2025 a uveden v marketu East Silver 2024 i 2025.</w:t>
      </w:r>
      <w:r w:rsidRPr="00957D87">
        <w:rPr>
          <w:rFonts w:ascii="Aptos" w:hAnsi="Aptos"/>
          <w:color w:val="000000" w:themeColor="text1"/>
        </w:rPr>
        <w:br/>
      </w:r>
      <w:r w:rsidRPr="00957D87">
        <w:rPr>
          <w:rFonts w:ascii="Aptos" w:hAnsi="Aptos"/>
          <w:color w:val="000000" w:themeColor="text1"/>
        </w:rPr>
        <w:br/>
        <w:t>Ve stejné sekci si Cenu za nejlepší kameru, která byla dle poroty sice distancovaná, ale stále velmi empatická, odnesl slovensko-český snímek </w:t>
      </w:r>
      <w:hyperlink r:id="rId15" w:history="1">
        <w:r w:rsidRPr="00957D87">
          <w:rPr>
            <w:rStyle w:val="Hypertextovodkaz"/>
            <w:rFonts w:ascii="Aptos" w:hAnsi="Aptos"/>
          </w:rPr>
          <w:t>Letopis</w:t>
        </w:r>
      </w:hyperlink>
      <w:r w:rsidRPr="00957D87">
        <w:rPr>
          <w:rFonts w:ascii="Aptos" w:hAnsi="Aptos"/>
          <w:color w:val="000000" w:themeColor="text1"/>
        </w:rPr>
        <w:t xml:space="preserve">, který byl prezentován na East Doc </w:t>
      </w:r>
      <w:proofErr w:type="spellStart"/>
      <w:r w:rsidRPr="00957D87">
        <w:rPr>
          <w:rFonts w:ascii="Aptos" w:hAnsi="Aptos"/>
          <w:color w:val="000000" w:themeColor="text1"/>
        </w:rPr>
        <w:t>Foru</w:t>
      </w:r>
      <w:proofErr w:type="spellEnd"/>
      <w:r w:rsidRPr="00957D87">
        <w:rPr>
          <w:rFonts w:ascii="Aptos" w:hAnsi="Aptos"/>
          <w:color w:val="000000" w:themeColor="text1"/>
        </w:rPr>
        <w:t xml:space="preserve"> 2019. Cenu za nejlepší zvukový design získal dokument </w:t>
      </w:r>
      <w:hyperlink r:id="rId16" w:history="1">
        <w:r w:rsidRPr="00957D87">
          <w:rPr>
            <w:rStyle w:val="Hypertextovodkaz"/>
            <w:rFonts w:ascii="Aptos" w:hAnsi="Aptos"/>
          </w:rPr>
          <w:t>Kaprálová</w:t>
        </w:r>
      </w:hyperlink>
      <w:r w:rsidRPr="00957D87">
        <w:rPr>
          <w:rFonts w:ascii="Aptos" w:hAnsi="Aptos"/>
          <w:color w:val="000000" w:themeColor="text1"/>
        </w:rPr>
        <w:t xml:space="preserve">, který se účastnil East Doc </w:t>
      </w:r>
      <w:proofErr w:type="spellStart"/>
      <w:r w:rsidRPr="00957D87">
        <w:rPr>
          <w:rFonts w:ascii="Aptos" w:hAnsi="Aptos"/>
          <w:color w:val="000000" w:themeColor="text1"/>
        </w:rPr>
        <w:t>Fora</w:t>
      </w:r>
      <w:proofErr w:type="spellEnd"/>
      <w:r w:rsidRPr="00957D87">
        <w:rPr>
          <w:rFonts w:ascii="Aptos" w:hAnsi="Aptos"/>
          <w:color w:val="000000" w:themeColor="text1"/>
        </w:rPr>
        <w:t xml:space="preserve"> 2024 a East Silver 2025. Ten přibližuje osud české skladatelky Vítězslavy Kaprálové a porota ocenila, že se tvůrcům podařilo personifikovat odkaz výjimečné umělkyně, která není širšímu publiku bohužel známá.</w:t>
      </w:r>
    </w:p>
    <w:p w14:paraId="14F819B4" w14:textId="77777777" w:rsidR="00957D87" w:rsidRPr="00957D87" w:rsidRDefault="00957D87" w:rsidP="00957D87">
      <w:pPr>
        <w:jc w:val="both"/>
        <w:rPr>
          <w:rFonts w:ascii="Aptos" w:hAnsi="Aptos"/>
          <w:color w:val="000000" w:themeColor="text1"/>
        </w:rPr>
      </w:pPr>
    </w:p>
    <w:p w14:paraId="21E6CFF5" w14:textId="7E7CEDE6" w:rsidR="009C40C5" w:rsidRPr="00BA553D" w:rsidRDefault="00957D87" w:rsidP="009C40C5">
      <w:pPr>
        <w:jc w:val="both"/>
        <w:rPr>
          <w:rFonts w:ascii="Aptos" w:hAnsi="Aptos"/>
          <w:color w:val="000000" w:themeColor="text1"/>
        </w:rPr>
      </w:pPr>
      <w:r w:rsidRPr="00957D87">
        <w:rPr>
          <w:rFonts w:ascii="Aptos" w:hAnsi="Aptos"/>
          <w:color w:val="000000" w:themeColor="text1"/>
        </w:rPr>
        <w:t>Gratulujeme všem oceněným tvůrcům a děkujeme našim partnerům – </w:t>
      </w:r>
      <w:hyperlink r:id="rId17" w:history="1">
        <w:r w:rsidRPr="00957D87">
          <w:rPr>
            <w:rStyle w:val="Hypertextovodkaz"/>
            <w:rFonts w:ascii="Aptos" w:hAnsi="Aptos"/>
          </w:rPr>
          <w:t>Kreativní Evropě MEDIA</w:t>
        </w:r>
      </w:hyperlink>
      <w:r w:rsidRPr="00957D87">
        <w:rPr>
          <w:rFonts w:ascii="Aptos" w:hAnsi="Aptos"/>
          <w:color w:val="000000" w:themeColor="text1"/>
        </w:rPr>
        <w:t>, </w:t>
      </w:r>
      <w:hyperlink r:id="rId18" w:history="1">
        <w:r w:rsidRPr="00957D87">
          <w:rPr>
            <w:rStyle w:val="Hypertextovodkaz"/>
            <w:rFonts w:ascii="Aptos" w:hAnsi="Aptos"/>
          </w:rPr>
          <w:t>Ministerstvu kultury České republiky</w:t>
        </w:r>
      </w:hyperlink>
      <w:r w:rsidRPr="00957D87">
        <w:rPr>
          <w:rFonts w:ascii="Aptos" w:hAnsi="Aptos"/>
          <w:color w:val="000000" w:themeColor="text1"/>
        </w:rPr>
        <w:t>, </w:t>
      </w:r>
      <w:hyperlink r:id="rId19" w:history="1">
        <w:r w:rsidRPr="00957D87">
          <w:rPr>
            <w:rStyle w:val="Hypertextovodkaz"/>
            <w:rFonts w:ascii="Aptos" w:hAnsi="Aptos"/>
          </w:rPr>
          <w:t>Státnímu fondu audiovize</w:t>
        </w:r>
      </w:hyperlink>
      <w:r w:rsidRPr="00957D87">
        <w:rPr>
          <w:rFonts w:ascii="Aptos" w:hAnsi="Aptos"/>
          <w:color w:val="000000" w:themeColor="text1"/>
        </w:rPr>
        <w:t>, </w:t>
      </w:r>
      <w:hyperlink r:id="rId20" w:history="1">
        <w:r w:rsidRPr="00957D87">
          <w:rPr>
            <w:rStyle w:val="Hypertextovodkaz"/>
            <w:rFonts w:ascii="Aptos" w:hAnsi="Aptos"/>
          </w:rPr>
          <w:t>Magistrátu hl. m. Prahy</w:t>
        </w:r>
      </w:hyperlink>
      <w:r w:rsidRPr="00957D87">
        <w:rPr>
          <w:rFonts w:ascii="Aptos" w:hAnsi="Aptos"/>
          <w:color w:val="000000" w:themeColor="text1"/>
        </w:rPr>
        <w:t> a dalším – za jejich dlouhodobou podporu, díky níž můžeme nadále podporovat autorské dokumentární projekty ze střední a východní Evropy.</w:t>
      </w:r>
    </w:p>
    <w:p w14:paraId="71586000" w14:textId="77777777" w:rsidR="009C40C5" w:rsidRPr="00BA553D" w:rsidRDefault="009C40C5" w:rsidP="009C40C5">
      <w:pPr>
        <w:jc w:val="both"/>
        <w:rPr>
          <w:rFonts w:ascii="Aptos" w:hAnsi="Aptos"/>
          <w:color w:val="000000" w:themeColor="text1"/>
        </w:rPr>
      </w:pPr>
    </w:p>
    <w:p w14:paraId="2A528F1E" w14:textId="77777777" w:rsidR="00892518" w:rsidRPr="00892518" w:rsidRDefault="00892518" w:rsidP="00892518">
      <w:pPr>
        <w:rPr>
          <w:rFonts w:ascii="Aptos" w:hAnsi="Aptos"/>
          <w:b/>
          <w:bCs/>
          <w:color w:val="595959" w:themeColor="text1" w:themeTint="A6"/>
        </w:rPr>
      </w:pPr>
      <w:r w:rsidRPr="00892518">
        <w:rPr>
          <w:rFonts w:ascii="Aptos" w:hAnsi="Aptos"/>
          <w:b/>
          <w:bCs/>
          <w:color w:val="595959" w:themeColor="text1" w:themeTint="A6"/>
        </w:rPr>
        <w:t>O Institutu dokumentárního filmu</w:t>
      </w:r>
    </w:p>
    <w:p w14:paraId="3C49472B" w14:textId="77777777" w:rsidR="00892518" w:rsidRPr="00892518" w:rsidRDefault="00892518" w:rsidP="00892518">
      <w:pPr>
        <w:rPr>
          <w:rFonts w:ascii="Aptos" w:hAnsi="Aptos"/>
          <w:color w:val="595959" w:themeColor="text1" w:themeTint="A6"/>
        </w:rPr>
      </w:pPr>
      <w:r w:rsidRPr="00892518">
        <w:rPr>
          <w:rFonts w:ascii="Aptos" w:hAnsi="Aptos"/>
          <w:color w:val="595959" w:themeColor="text1" w:themeTint="A6"/>
        </w:rPr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5A0F798E" w14:textId="3CD4A609" w:rsidR="00892518" w:rsidRDefault="00892518" w:rsidP="008B628B">
      <w:pPr>
        <w:rPr>
          <w:rFonts w:ascii="Aptos" w:hAnsi="Aptos"/>
          <w:color w:val="595959" w:themeColor="text1" w:themeTint="A6"/>
          <w:shd w:val="clear" w:color="auto" w:fill="FFFFFF"/>
        </w:rPr>
      </w:pPr>
      <w:hyperlink r:id="rId21" w:history="1">
        <w:r w:rsidRPr="00892518">
          <w:rPr>
            <w:rStyle w:val="Hypertextovodkaz"/>
            <w:rFonts w:ascii="Aptos" w:hAnsi="Aptos"/>
            <w:shd w:val="clear" w:color="auto" w:fill="FFFFFF"/>
          </w:rPr>
          <w:t>dokweb.net</w:t>
        </w:r>
      </w:hyperlink>
    </w:p>
    <w:p w14:paraId="2E309166" w14:textId="77777777" w:rsidR="00892518" w:rsidRPr="00BA553D" w:rsidRDefault="00892518" w:rsidP="008B628B">
      <w:pPr>
        <w:rPr>
          <w:rFonts w:ascii="Aptos" w:hAnsi="Aptos"/>
          <w:color w:val="595959" w:themeColor="text1" w:themeTint="A6"/>
          <w:shd w:val="clear" w:color="auto" w:fill="FFFFFF"/>
        </w:rPr>
      </w:pPr>
    </w:p>
    <w:p w14:paraId="3827D936" w14:textId="77777777" w:rsidR="00892518" w:rsidRPr="00892518" w:rsidRDefault="00892518" w:rsidP="00892518">
      <w:pPr>
        <w:rPr>
          <w:rFonts w:ascii="Aptos" w:hAnsi="Aptos"/>
          <w:b/>
          <w:bCs/>
          <w:color w:val="595959" w:themeColor="text1" w:themeTint="A6"/>
          <w:shd w:val="clear" w:color="auto" w:fill="FFFFFF"/>
        </w:rPr>
      </w:pPr>
      <w:r w:rsidRPr="00892518">
        <w:rPr>
          <w:rFonts w:ascii="Aptos" w:hAnsi="Aptos"/>
          <w:b/>
          <w:bCs/>
          <w:color w:val="595959" w:themeColor="text1" w:themeTint="A6"/>
          <w:shd w:val="clear" w:color="auto" w:fill="FFFFFF"/>
        </w:rPr>
        <w:t>Kontakt pro média:</w:t>
      </w:r>
    </w:p>
    <w:p w14:paraId="37915880" w14:textId="5A8A6EBF" w:rsidR="008B628B" w:rsidRPr="00892518" w:rsidRDefault="00892518" w:rsidP="00892518">
      <w:pPr>
        <w:rPr>
          <w:rFonts w:ascii="Aptos" w:hAnsi="Aptos"/>
          <w:color w:val="595959" w:themeColor="text1" w:themeTint="A6"/>
          <w:shd w:val="clear" w:color="auto" w:fill="FFFFFF"/>
        </w:rPr>
      </w:pPr>
      <w:r w:rsidRPr="00892518">
        <w:rPr>
          <w:rFonts w:ascii="Aptos" w:hAnsi="Aptos"/>
          <w:color w:val="595959" w:themeColor="text1" w:themeTint="A6"/>
          <w:shd w:val="clear" w:color="auto" w:fill="FFFFFF"/>
        </w:rPr>
        <w:t>Anna Jurková | PR IDF | tel.: +420 605 136 254 | e-mail: jurkova@dokweb.net</w:t>
      </w:r>
    </w:p>
    <w:sectPr w:rsidR="008B628B" w:rsidRPr="00892518" w:rsidSect="009C40C5"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24193" w14:textId="77777777" w:rsidR="00C94D4C" w:rsidRDefault="00C94D4C" w:rsidP="007273C0">
      <w:r>
        <w:separator/>
      </w:r>
    </w:p>
  </w:endnote>
  <w:endnote w:type="continuationSeparator" w:id="0">
    <w:p w14:paraId="3BC2A72B" w14:textId="77777777" w:rsidR="00C94D4C" w:rsidRDefault="00C94D4C" w:rsidP="007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ACEA" w14:textId="2E441C33" w:rsidR="007273C0" w:rsidRPr="007273C0" w:rsidRDefault="007273C0" w:rsidP="007273C0">
    <w:pPr>
      <w:pStyle w:val="Zpat"/>
    </w:pPr>
    <w:r>
      <w:rPr>
        <w:noProof/>
        <w:lang w:eastAsia="cs-CZ"/>
      </w:rPr>
      <w:drawing>
        <wp:inline distT="0" distB="0" distL="0" distR="0" wp14:anchorId="05FAA427" wp14:editId="74291765">
          <wp:extent cx="5760720" cy="947420"/>
          <wp:effectExtent l="0" t="0" r="5080" b="5080"/>
          <wp:docPr id="1247731410" name="Obrázek 1247731410" descr="Obsah obrázku text, Písmo, bílé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bílé, snímek obrazovky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DC979" w14:textId="77777777" w:rsidR="00C94D4C" w:rsidRDefault="00C94D4C" w:rsidP="007273C0">
      <w:r>
        <w:separator/>
      </w:r>
    </w:p>
  </w:footnote>
  <w:footnote w:type="continuationSeparator" w:id="0">
    <w:p w14:paraId="7E409FC9" w14:textId="77777777" w:rsidR="00C94D4C" w:rsidRDefault="00C94D4C" w:rsidP="00727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6BFA"/>
    <w:multiLevelType w:val="multilevel"/>
    <w:tmpl w:val="2778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C53C67"/>
    <w:multiLevelType w:val="multilevel"/>
    <w:tmpl w:val="1C16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247946">
    <w:abstractNumId w:val="0"/>
  </w:num>
  <w:num w:numId="2" w16cid:durableId="130045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7F"/>
    <w:rsid w:val="00002E29"/>
    <w:rsid w:val="00003805"/>
    <w:rsid w:val="00057406"/>
    <w:rsid w:val="00094A31"/>
    <w:rsid w:val="000A5EFA"/>
    <w:rsid w:val="000B7053"/>
    <w:rsid w:val="000C02C4"/>
    <w:rsid w:val="000C417D"/>
    <w:rsid w:val="000C4ACF"/>
    <w:rsid w:val="000C52F9"/>
    <w:rsid w:val="000D134B"/>
    <w:rsid w:val="000D627B"/>
    <w:rsid w:val="001147F3"/>
    <w:rsid w:val="00122E7F"/>
    <w:rsid w:val="001B30A9"/>
    <w:rsid w:val="00232EA0"/>
    <w:rsid w:val="002425A6"/>
    <w:rsid w:val="00255E1C"/>
    <w:rsid w:val="00263AD8"/>
    <w:rsid w:val="0026526E"/>
    <w:rsid w:val="002745C5"/>
    <w:rsid w:val="00286BD0"/>
    <w:rsid w:val="00296FEA"/>
    <w:rsid w:val="00306DEF"/>
    <w:rsid w:val="00353E6C"/>
    <w:rsid w:val="0036020F"/>
    <w:rsid w:val="003619F6"/>
    <w:rsid w:val="003649F6"/>
    <w:rsid w:val="00381D29"/>
    <w:rsid w:val="0039117F"/>
    <w:rsid w:val="003935E5"/>
    <w:rsid w:val="003A46E4"/>
    <w:rsid w:val="003A62C6"/>
    <w:rsid w:val="003E180E"/>
    <w:rsid w:val="003F2452"/>
    <w:rsid w:val="00413CDB"/>
    <w:rsid w:val="00434888"/>
    <w:rsid w:val="00481D8D"/>
    <w:rsid w:val="004F6FC8"/>
    <w:rsid w:val="00504F6B"/>
    <w:rsid w:val="00531F97"/>
    <w:rsid w:val="005505AB"/>
    <w:rsid w:val="00551328"/>
    <w:rsid w:val="00573FD1"/>
    <w:rsid w:val="005C0EA1"/>
    <w:rsid w:val="005C3EF2"/>
    <w:rsid w:val="005E0EC9"/>
    <w:rsid w:val="005E573A"/>
    <w:rsid w:val="005F4FB6"/>
    <w:rsid w:val="006044EF"/>
    <w:rsid w:val="0062568B"/>
    <w:rsid w:val="00645596"/>
    <w:rsid w:val="006867B4"/>
    <w:rsid w:val="006952BA"/>
    <w:rsid w:val="006C56B4"/>
    <w:rsid w:val="006C6726"/>
    <w:rsid w:val="006E437D"/>
    <w:rsid w:val="006F0125"/>
    <w:rsid w:val="007273C0"/>
    <w:rsid w:val="0077596D"/>
    <w:rsid w:val="008100D3"/>
    <w:rsid w:val="00892518"/>
    <w:rsid w:val="008A1114"/>
    <w:rsid w:val="008A529A"/>
    <w:rsid w:val="008B628B"/>
    <w:rsid w:val="00927EF3"/>
    <w:rsid w:val="00957D87"/>
    <w:rsid w:val="009872F3"/>
    <w:rsid w:val="00995F7F"/>
    <w:rsid w:val="009B24E5"/>
    <w:rsid w:val="009C40C5"/>
    <w:rsid w:val="009F5E46"/>
    <w:rsid w:val="00A0074E"/>
    <w:rsid w:val="00A5671D"/>
    <w:rsid w:val="00A567A2"/>
    <w:rsid w:val="00A61351"/>
    <w:rsid w:val="00AB74B7"/>
    <w:rsid w:val="00AF1F62"/>
    <w:rsid w:val="00B9279E"/>
    <w:rsid w:val="00BA553D"/>
    <w:rsid w:val="00BE4ABB"/>
    <w:rsid w:val="00BF0C25"/>
    <w:rsid w:val="00C2623C"/>
    <w:rsid w:val="00C61D72"/>
    <w:rsid w:val="00C71CAD"/>
    <w:rsid w:val="00C94D4C"/>
    <w:rsid w:val="00CB442F"/>
    <w:rsid w:val="00CD78F2"/>
    <w:rsid w:val="00D554BB"/>
    <w:rsid w:val="00D7407A"/>
    <w:rsid w:val="00D943E4"/>
    <w:rsid w:val="00DB581B"/>
    <w:rsid w:val="00DE1D55"/>
    <w:rsid w:val="00DE74DD"/>
    <w:rsid w:val="00E055FC"/>
    <w:rsid w:val="00E16048"/>
    <w:rsid w:val="00E46E3E"/>
    <w:rsid w:val="00E81D9C"/>
    <w:rsid w:val="00EC6C2B"/>
    <w:rsid w:val="00F01D81"/>
    <w:rsid w:val="00F24DCD"/>
    <w:rsid w:val="00F7666F"/>
    <w:rsid w:val="00F76A44"/>
    <w:rsid w:val="00FB47EB"/>
    <w:rsid w:val="00FD27AB"/>
    <w:rsid w:val="00FD2DBC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CCBE"/>
  <w15:chartTrackingRefBased/>
  <w15:docId w15:val="{16B0FBBE-6582-AF40-9AD0-562DC61C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databaze/filmy/synopsis/17805d34-1f64-4b27-8f17-db0e1fde871d/silver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mk.gov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kweb.net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okweb.net/aktivity/east-doc-platform/2026/o-projektu" TargetMode="External"/><Relationship Id="rId17" Type="http://schemas.openxmlformats.org/officeDocument/2006/relationships/hyperlink" Target="https://culture.ec.europa.eu/creative-europe/creative-europe-media-strand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kweb.net/databaze/filmy/synopsis/4b7b4342-53ef-4631-8a5e-7328d41e6195/kapralova" TargetMode="External"/><Relationship Id="rId20" Type="http://schemas.openxmlformats.org/officeDocument/2006/relationships/hyperlink" Target="https://praha.eu/web/prah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kweb.net/aktivity/east-doc-platform/2026/east-doc-foru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kweb.net/databaze/filmy/synopsis/ab1887d3-4fdc-44b8-9fa3-b1166aa00f8d/chronicl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kweb.net/aktivity/ex-oriente-film/2025/o-workshopu" TargetMode="External"/><Relationship Id="rId19" Type="http://schemas.openxmlformats.org/officeDocument/2006/relationships/hyperlink" Target="https://www.fondkinematografi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kweb.net/databaze/filmy/synopsis/17805d34-1f64-4b27-8f17-db0e1fde871d/silver" TargetMode="External"/><Relationship Id="rId14" Type="http://schemas.openxmlformats.org/officeDocument/2006/relationships/hyperlink" Target="https://dokweb.net/databaze/filmy/synopsis/f55d805b-72c6-4cea-be75-d74e12b57b42/co-s-petou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Grabherr</dc:creator>
  <cp:keywords/>
  <dc:description/>
  <cp:lastModifiedBy>Anna Jurkova</cp:lastModifiedBy>
  <cp:revision>2</cp:revision>
  <cp:lastPrinted>2025-07-04T15:05:00Z</cp:lastPrinted>
  <dcterms:created xsi:type="dcterms:W3CDTF">2025-11-21T13:46:00Z</dcterms:created>
  <dcterms:modified xsi:type="dcterms:W3CDTF">2025-11-21T13:46:00Z</dcterms:modified>
</cp:coreProperties>
</file>